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6.xml" ContentType="application/vnd.openxmlformats-officedocument.wordprocessingml.footer+xml"/>
  <Override PartName="/word/header11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2" w:rsidRDefault="000E56D2" w:rsidP="002A4FE4">
      <w:pPr>
        <w:spacing w:before="7" w:after="0" w:line="271" w:lineRule="exact"/>
        <w:ind w:left="4386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</w:pPr>
    </w:p>
    <w:p w:rsidR="00C96A19" w:rsidRPr="007245A2" w:rsidRDefault="007245A2" w:rsidP="007245A2">
      <w:pPr>
        <w:spacing w:before="2" w:after="0" w:line="240" w:lineRule="exact"/>
        <w:jc w:val="center"/>
        <w:rPr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ПАСПОРТ УСЛУГИ (ПРОЦЕССА) ООО «ЛЮКС ЭНЕРДЖИ»</w:t>
      </w:r>
    </w:p>
    <w:p w:rsidR="00C96A19" w:rsidRPr="007245A2" w:rsidRDefault="00873C5C">
      <w:pPr>
        <w:spacing w:before="29" w:after="0" w:line="240" w:lineRule="auto"/>
        <w:ind w:left="585" w:right="557"/>
        <w:jc w:val="center"/>
        <w:rPr>
          <w:rFonts w:ascii="Times New Roman" w:eastAsia="Times New Roman" w:hAnsi="Times New Roman" w:cs="Times New Roman"/>
          <w:lang w:val="ru-RU"/>
        </w:rPr>
      </w:pPr>
      <w:r w:rsidRPr="007245A2">
        <w:rPr>
          <w:rFonts w:ascii="Times New Roman" w:eastAsia="Times New Roman" w:hAnsi="Times New Roman" w:cs="Times New Roman"/>
          <w:b/>
          <w:bCs/>
          <w:lang w:val="ru-RU"/>
        </w:rPr>
        <w:t>ВРЕМЕННОЕ</w:t>
      </w:r>
      <w:r w:rsidRPr="007245A2">
        <w:rPr>
          <w:rFonts w:ascii="Times New Roman" w:eastAsia="Times New Roman" w:hAnsi="Times New Roman" w:cs="Times New Roman"/>
          <w:b/>
          <w:bCs/>
          <w:spacing w:val="-16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ТЕХНОЛОГИЧЕСКОЕ</w:t>
      </w:r>
      <w:r w:rsidRPr="007245A2">
        <w:rPr>
          <w:rFonts w:ascii="Times New Roman" w:eastAsia="Times New Roman" w:hAnsi="Times New Roman" w:cs="Times New Roman"/>
          <w:b/>
          <w:bCs/>
          <w:spacing w:val="-13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ПРИСОЕДИНЕНИЕ</w:t>
      </w:r>
      <w:r w:rsidRPr="007245A2">
        <w:rPr>
          <w:rFonts w:ascii="Times New Roman" w:eastAsia="Times New Roman" w:hAnsi="Times New Roman" w:cs="Times New Roman"/>
          <w:b/>
          <w:bCs/>
          <w:spacing w:val="-21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К ЭЛЕКТРИЧЕСКИМ</w:t>
      </w:r>
      <w:r w:rsidRPr="007245A2">
        <w:rPr>
          <w:rFonts w:ascii="Times New Roman" w:eastAsia="Times New Roman" w:hAnsi="Times New Roman" w:cs="Times New Roman"/>
          <w:b/>
          <w:bCs/>
          <w:spacing w:val="-11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СЕТЯМ</w:t>
      </w:r>
      <w:r w:rsidRPr="007245A2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СЕТЕВОЙ</w:t>
      </w:r>
      <w:r w:rsidRPr="007245A2">
        <w:rPr>
          <w:rFonts w:ascii="Times New Roman" w:eastAsia="Times New Roman" w:hAnsi="Times New Roman" w:cs="Times New Roman"/>
          <w:b/>
          <w:bCs/>
          <w:spacing w:val="-1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/>
          <w:bCs/>
          <w:w w:val="99"/>
          <w:lang w:val="ru-RU"/>
        </w:rPr>
        <w:t>ОР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ГА</w:t>
      </w:r>
      <w:r w:rsidRPr="007245A2">
        <w:rPr>
          <w:rFonts w:ascii="Times New Roman" w:eastAsia="Times New Roman" w:hAnsi="Times New Roman" w:cs="Times New Roman"/>
          <w:b/>
          <w:bCs/>
          <w:w w:val="99"/>
          <w:lang w:val="ru-RU"/>
        </w:rPr>
        <w:t>НИЗ</w:t>
      </w:r>
      <w:r w:rsidRPr="007245A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7245A2">
        <w:rPr>
          <w:rFonts w:ascii="Times New Roman" w:eastAsia="Times New Roman" w:hAnsi="Times New Roman" w:cs="Times New Roman"/>
          <w:b/>
          <w:bCs/>
          <w:w w:val="99"/>
          <w:lang w:val="ru-RU"/>
        </w:rPr>
        <w:t>ЦИИ</w:t>
      </w:r>
    </w:p>
    <w:p w:rsidR="00C96A19" w:rsidRPr="007245A2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p w:rsidR="00C96A19" w:rsidRPr="007245A2" w:rsidRDefault="00873C5C">
      <w:pPr>
        <w:spacing w:after="0" w:line="238" w:lineRule="auto"/>
        <w:ind w:left="119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lang w:val="ru-RU"/>
        </w:rPr>
        <w:t>КРУГ</w:t>
      </w:r>
      <w:r w:rsidRPr="007245A2">
        <w:rPr>
          <w:rFonts w:ascii="Times New Roman" w:eastAsia="Times New Roman" w:hAnsi="Times New Roman" w:cs="Times New Roman"/>
          <w:bCs/>
          <w:spacing w:val="5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ЗАЯВИТЕЛЕЙ:</w:t>
      </w:r>
      <w:r w:rsidRPr="007245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физическое лицо,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индивидуальный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предприниматель или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юридическое лицо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заявитель)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целях временного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третьей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надежности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 на уровне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ниже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35</w:t>
      </w:r>
      <w:r w:rsidRPr="007245A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кВ,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осуществляемого на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ограниченный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обеспечения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 энергопринимающих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заключенного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 технологического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электрическим сетям,</w:t>
      </w:r>
      <w:r w:rsidRPr="007245A2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7245A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</w:t>
      </w:r>
      <w:r w:rsidRPr="007245A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энергопринимающие</w:t>
      </w:r>
      <w:r w:rsidRPr="007245A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7245A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передвижным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position w:val="8"/>
          <w:sz w:val="16"/>
          <w:szCs w:val="16"/>
          <w:lang w:val="ru-RU"/>
        </w:rPr>
        <w:t xml:space="preserve">1 </w:t>
      </w:r>
      <w:r w:rsidRPr="007245A2">
        <w:rPr>
          <w:rFonts w:ascii="Times New Roman" w:eastAsia="Times New Roman" w:hAnsi="Times New Roman" w:cs="Times New Roman"/>
          <w:spacing w:val="6"/>
          <w:position w:val="8"/>
          <w:sz w:val="16"/>
          <w:szCs w:val="16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r w:rsidRPr="007245A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максимальную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  <w:r w:rsidRPr="007245A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кВт включительно.</w:t>
      </w:r>
    </w:p>
    <w:p w:rsidR="00C96A19" w:rsidRPr="007245A2" w:rsidRDefault="00873C5C">
      <w:pPr>
        <w:spacing w:before="3" w:after="0" w:line="239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lang w:val="ru-RU"/>
        </w:rPr>
        <w:t>РАЗМЕР</w:t>
      </w:r>
      <w:r w:rsidRPr="007245A2">
        <w:rPr>
          <w:rFonts w:ascii="Times New Roman" w:eastAsia="Times New Roman" w:hAnsi="Times New Roman" w:cs="Times New Roman"/>
          <w:bCs/>
          <w:spacing w:val="7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ПЛАТЫ</w:t>
      </w:r>
      <w:r w:rsidRPr="007245A2">
        <w:rPr>
          <w:rFonts w:ascii="Times New Roman" w:eastAsia="Times New Roman" w:hAnsi="Times New Roman" w:cs="Times New Roman"/>
          <w:bCs/>
          <w:spacing w:val="1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ЗА</w:t>
      </w:r>
      <w:r w:rsidRPr="007245A2">
        <w:rPr>
          <w:rFonts w:ascii="Times New Roman" w:eastAsia="Times New Roman" w:hAnsi="Times New Roman" w:cs="Times New Roman"/>
          <w:bCs/>
          <w:spacing w:val="1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ПРЕДОСТАВЛЕНИЕ УСЛУГИ</w:t>
      </w:r>
      <w:r w:rsidRPr="007245A2">
        <w:rPr>
          <w:rFonts w:ascii="Times New Roman" w:eastAsia="Times New Roman" w:hAnsi="Times New Roman" w:cs="Times New Roman"/>
          <w:bCs/>
          <w:spacing w:val="1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(ПРОЦЕССА)</w:t>
      </w:r>
      <w:r w:rsidRPr="007245A2">
        <w:rPr>
          <w:rFonts w:ascii="Times New Roman" w:eastAsia="Times New Roman" w:hAnsi="Times New Roman" w:cs="Times New Roman"/>
          <w:bCs/>
          <w:spacing w:val="8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И</w:t>
      </w:r>
      <w:r w:rsidRPr="007245A2">
        <w:rPr>
          <w:rFonts w:ascii="Times New Roman" w:eastAsia="Times New Roman" w:hAnsi="Times New Roman" w:cs="Times New Roman"/>
          <w:bCs/>
          <w:spacing w:val="1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ОСНОВАНИЕ</w:t>
      </w:r>
      <w:r w:rsidRPr="007245A2">
        <w:rPr>
          <w:rFonts w:ascii="Times New Roman" w:eastAsia="Times New Roman" w:hAnsi="Times New Roman" w:cs="Times New Roman"/>
          <w:bCs/>
          <w:spacing w:val="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ЕЕ</w:t>
      </w:r>
      <w:r w:rsidRPr="007245A2">
        <w:rPr>
          <w:rFonts w:ascii="Times New Roman" w:eastAsia="Times New Roman" w:hAnsi="Times New Roman" w:cs="Times New Roman"/>
          <w:bCs/>
          <w:spacing w:val="12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ВЗИМАНИЯ</w:t>
      </w:r>
      <w:r w:rsidRPr="007245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7245A2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550,00</w:t>
      </w:r>
      <w:r w:rsidRPr="007245A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присоединении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заявителя,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владеющего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объектами, отнесенными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третьей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надежности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одному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источнику электроснабжения) при</w:t>
      </w:r>
      <w:r w:rsidRPr="007245A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условии,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присоединяемая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245A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кВт,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расстояние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245A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участка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 электросетевого хозяйства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включительно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необходимого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заявителю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 организации,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которую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подана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заявка,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 не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300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метров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городах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поселках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500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метров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сельской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местности.</w:t>
      </w:r>
    </w:p>
    <w:p w:rsidR="00C96A19" w:rsidRPr="007245A2" w:rsidRDefault="00873C5C">
      <w:pPr>
        <w:spacing w:before="3" w:after="0" w:line="239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границах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муниципальных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районов,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городских округов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внутригородских территориях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городов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значения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одно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же лицо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осуществить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технологическое присоединение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устройств,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принадлежащих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ему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праве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собственности или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ином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законном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основании,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соответствующих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критериям,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указанным в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абзаце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 пункта,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платой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 технологическое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размере,</w:t>
      </w:r>
      <w:r w:rsidRPr="007245A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превышающем</w:t>
      </w:r>
      <w:r w:rsidRPr="007245A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550 рублей,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7245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раза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3 лет.</w:t>
      </w:r>
    </w:p>
    <w:p w:rsidR="00C96A19" w:rsidRPr="007245A2" w:rsidRDefault="00873C5C">
      <w:pPr>
        <w:spacing w:before="7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размере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платы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 технологическое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присоединение,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указанные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абзаце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первом</w:t>
      </w:r>
      <w:r w:rsidRPr="007245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настоящего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пункта,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могут быть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245A2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ме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245A2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245A2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ы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следующих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случаях: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 присоединении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устройств,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принадлежащих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владеющим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земельным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участком по договору 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аренды, </w:t>
      </w:r>
      <w:r w:rsidRPr="007245A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заключенному </w:t>
      </w:r>
      <w:r w:rsidRPr="007245A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</w:t>
      </w:r>
      <w:r w:rsidRPr="007245A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7245A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одного </w:t>
      </w:r>
      <w:r w:rsidRPr="007245A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года,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котором </w:t>
      </w:r>
      <w:r w:rsidRPr="007245A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расположены </w:t>
      </w:r>
      <w:r w:rsidRPr="007245A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присоединяемые </w:t>
      </w:r>
      <w:r w:rsidRPr="007245A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энергопринимающие</w:t>
      </w:r>
    </w:p>
    <w:p w:rsidR="00C96A19" w:rsidRPr="007245A2" w:rsidRDefault="00873C5C">
      <w:pPr>
        <w:spacing w:after="0" w:line="276" w:lineRule="exact"/>
        <w:ind w:left="119" w:right="131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устройства;</w:t>
      </w:r>
    </w:p>
    <w:p w:rsidR="00C96A19" w:rsidRPr="007245A2" w:rsidRDefault="00873C5C">
      <w:pPr>
        <w:spacing w:after="0" w:line="274" w:lineRule="exact"/>
        <w:ind w:left="119" w:right="3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- при технологическом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устройств,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</w:t>
      </w:r>
      <w:r w:rsidRPr="007245A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жилых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помещениях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многоквартирных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домов.</w:t>
      </w:r>
    </w:p>
    <w:p w:rsidR="00C96A19" w:rsidRPr="007245A2" w:rsidRDefault="00873C5C">
      <w:pPr>
        <w:spacing w:before="7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платы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технологическое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устанавливается уполномоченным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исполнительной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власти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 государственного</w:t>
      </w:r>
      <w:r w:rsidRPr="007245A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регулирования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тарифов.</w:t>
      </w:r>
    </w:p>
    <w:p w:rsidR="00C96A19" w:rsidRPr="007245A2" w:rsidRDefault="00C96A19">
      <w:pPr>
        <w:spacing w:before="5" w:after="0" w:line="100" w:lineRule="exact"/>
        <w:rPr>
          <w:sz w:val="10"/>
          <w:szCs w:val="10"/>
          <w:lang w:val="ru-RU"/>
        </w:rPr>
      </w:pPr>
    </w:p>
    <w:p w:rsidR="00C96A19" w:rsidRPr="007245A2" w:rsidRDefault="00C96A19">
      <w:pPr>
        <w:spacing w:after="0" w:line="200" w:lineRule="exact"/>
        <w:rPr>
          <w:sz w:val="20"/>
          <w:szCs w:val="20"/>
          <w:lang w:val="ru-RU"/>
        </w:rPr>
      </w:pPr>
    </w:p>
    <w:p w:rsidR="00C96A19" w:rsidRPr="00873C5C" w:rsidRDefault="00873C5C">
      <w:pPr>
        <w:spacing w:before="37" w:after="0" w:line="253" w:lineRule="auto"/>
        <w:ind w:left="119" w:right="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45A2">
        <w:rPr>
          <w:rFonts w:ascii="Calibri" w:eastAsia="Calibri" w:hAnsi="Calibri" w:cs="Calibri"/>
          <w:position w:val="8"/>
          <w:sz w:val="14"/>
          <w:szCs w:val="14"/>
          <w:lang w:val="ru-RU"/>
        </w:rPr>
        <w:t>1</w:t>
      </w:r>
      <w:r w:rsidRPr="007245A2">
        <w:rPr>
          <w:rFonts w:ascii="Calibri" w:eastAsia="Calibri" w:hAnsi="Calibri" w:cs="Calibri"/>
          <w:spacing w:val="29"/>
          <w:position w:val="8"/>
          <w:sz w:val="14"/>
          <w:szCs w:val="1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</w:t>
      </w:r>
      <w:r w:rsidRPr="007245A2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245A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передвижным</w:t>
      </w:r>
      <w:r w:rsidRPr="007245A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объектам</w:t>
      </w:r>
      <w:r w:rsidRPr="007245A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понимаютс</w:t>
      </w:r>
      <w:r w:rsidRPr="007245A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245A2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энергопринимающи</w:t>
      </w:r>
      <w:r w:rsidRPr="007245A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245A2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устройства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предназначенны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эксплуатаци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периодически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перемещение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установко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 территория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различны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административн</w:t>
      </w:r>
      <w:r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-территориальны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едини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ц</w:t>
      </w:r>
    </w:p>
    <w:p w:rsidR="00C96A19" w:rsidRPr="00873C5C" w:rsidRDefault="00C96A19">
      <w:pPr>
        <w:spacing w:after="0"/>
        <w:rPr>
          <w:lang w:val="ru-RU"/>
        </w:rPr>
        <w:sectPr w:rsidR="00C96A19" w:rsidRPr="00873C5C">
          <w:footerReference w:type="default" r:id="rId6"/>
          <w:type w:val="continuous"/>
          <w:pgSz w:w="16840" w:h="11920" w:orient="landscape"/>
          <w:pgMar w:top="1060" w:right="740" w:bottom="1160" w:left="1580" w:header="720" w:footer="969" w:gutter="0"/>
          <w:cols w:space="720"/>
        </w:sectPr>
      </w:pPr>
    </w:p>
    <w:p w:rsidR="00C96A19" w:rsidRPr="00873C5C" w:rsidRDefault="00C96A19">
      <w:pPr>
        <w:spacing w:before="6" w:after="0" w:line="240" w:lineRule="exact"/>
        <w:rPr>
          <w:sz w:val="24"/>
          <w:szCs w:val="24"/>
          <w:lang w:val="ru-RU"/>
        </w:rPr>
      </w:pPr>
    </w:p>
    <w:p w:rsidR="00C96A19" w:rsidRPr="007245A2" w:rsidRDefault="00873C5C">
      <w:pPr>
        <w:spacing w:before="3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lang w:val="ru-RU"/>
        </w:rPr>
        <w:t>УСЛОВИЯ</w:t>
      </w:r>
      <w:r w:rsidRPr="007245A2">
        <w:rPr>
          <w:rFonts w:ascii="Times New Roman" w:eastAsia="Times New Roman" w:hAnsi="Times New Roman" w:cs="Times New Roman"/>
          <w:bCs/>
          <w:spacing w:val="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ОКАЗАНИЯ</w:t>
      </w:r>
      <w:r w:rsidRPr="007245A2">
        <w:rPr>
          <w:rFonts w:ascii="Times New Roman" w:eastAsia="Times New Roman" w:hAnsi="Times New Roman" w:cs="Times New Roman"/>
          <w:bCs/>
          <w:spacing w:val="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7245A2">
        <w:rPr>
          <w:rFonts w:ascii="Times New Roman" w:eastAsia="Times New Roman" w:hAnsi="Times New Roman" w:cs="Times New Roman"/>
          <w:bCs/>
          <w:spacing w:val="5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(ПРОЦЕССА):</w:t>
      </w:r>
      <w:r w:rsidRPr="007245A2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 временного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одновременное</w:t>
      </w:r>
      <w:r w:rsidRPr="007245A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условий: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заключенного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(за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исключением случаев, когда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энергопринимающие</w:t>
      </w:r>
      <w:r w:rsidRPr="007245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 являются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передвижными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 имеют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максимальную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150 кВт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включительно);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7245A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временное </w:t>
      </w:r>
      <w:r w:rsidRPr="007245A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технологическое 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присоединение </w:t>
      </w:r>
      <w:r w:rsidRPr="007245A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7245A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электроснабжения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энергопринимающих </w:t>
      </w:r>
      <w:r w:rsidRPr="007245A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 </w:t>
      </w:r>
      <w:r w:rsidRPr="007245A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245A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третьей категории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надежности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электроснабжения.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допускается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 введенных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эксплуатацию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капитального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использованием энергопринимающих 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устройств, 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присоединенных 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временной 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схеме 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</w:t>
      </w:r>
      <w:r w:rsidRPr="007245A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обеспечения 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строительству,</w:t>
      </w:r>
    </w:p>
    <w:p w:rsidR="00C96A19" w:rsidRPr="007245A2" w:rsidRDefault="00873C5C">
      <w:pPr>
        <w:spacing w:after="0" w:line="276" w:lineRule="exact"/>
        <w:ind w:left="119" w:right="59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реконструкции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или капитальному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ремонту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капитального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строительства.</w:t>
      </w:r>
    </w:p>
    <w:p w:rsidR="00C96A19" w:rsidRPr="007245A2" w:rsidRDefault="00873C5C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временном</w:t>
      </w:r>
      <w:r w:rsidRPr="007245A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</w:t>
      </w:r>
      <w:r w:rsidRPr="007245A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присоединении</w:t>
      </w:r>
      <w:r w:rsidRPr="007245A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заявителем</w:t>
      </w:r>
      <w:r w:rsidRPr="007245A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7245A2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обеспечивается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</w:t>
      </w:r>
      <w:r w:rsidRPr="007245A2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</w:t>
      </w:r>
      <w:r w:rsidRPr="007245A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возведению</w:t>
      </w:r>
    </w:p>
    <w:p w:rsidR="00C96A19" w:rsidRPr="007245A2" w:rsidRDefault="00873C5C">
      <w:pPr>
        <w:spacing w:before="2" w:after="0" w:line="240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новых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 хозяйства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существующих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 хозяйства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 присоединяемых энергопринимающих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устройств.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сетевая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обязана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техническую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подготовку соответствующих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</w:t>
      </w:r>
      <w:r w:rsidRPr="007245A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хозяйства</w:t>
      </w:r>
      <w:r w:rsidRPr="007245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временного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присоединения.</w:t>
      </w:r>
    </w:p>
    <w:p w:rsidR="00C96A19" w:rsidRPr="007245A2" w:rsidRDefault="00873C5C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Электроснабжение </w:t>
      </w:r>
      <w:r w:rsidRPr="007245A2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энергопринимающих </w:t>
      </w:r>
      <w:r w:rsidRPr="007245A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устройств, </w:t>
      </w:r>
      <w:r w:rsidRPr="007245A2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технологическое </w:t>
      </w:r>
      <w:r w:rsidRPr="007245A2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присоединение 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которых 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осуществлено </w:t>
      </w:r>
      <w:r w:rsidRPr="007245A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245A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временной </w:t>
      </w:r>
      <w:r w:rsidRPr="007245A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схеме</w:t>
      </w:r>
    </w:p>
    <w:p w:rsidR="00C96A19" w:rsidRPr="007245A2" w:rsidRDefault="00873C5C">
      <w:pPr>
        <w:spacing w:before="2" w:after="0" w:line="240" w:lineRule="auto"/>
        <w:ind w:left="119" w:right="106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электроснабжения,</w:t>
      </w:r>
      <w:r w:rsidRPr="007245A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осуществляется:</w:t>
      </w:r>
    </w:p>
    <w:p w:rsidR="00C96A19" w:rsidRPr="007245A2" w:rsidRDefault="00873C5C">
      <w:pPr>
        <w:spacing w:after="0" w:line="274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наступления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срока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технологического </w:t>
      </w:r>
      <w:r w:rsidRPr="007245A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присоединения </w:t>
      </w:r>
      <w:r w:rsidRPr="007245A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применением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постоянной </w:t>
      </w:r>
      <w:r w:rsidRPr="007245A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схемы 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электроснабжения, </w:t>
      </w:r>
      <w:r w:rsidRPr="007245A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установленного</w:t>
      </w:r>
    </w:p>
    <w:p w:rsidR="00C96A19" w:rsidRPr="007245A2" w:rsidRDefault="00873C5C">
      <w:pPr>
        <w:spacing w:before="3" w:after="0" w:line="239" w:lineRule="auto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договором.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технологическому</w:t>
      </w:r>
      <w:r w:rsidRPr="007245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присоединению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реализуются поэтапно,</w:t>
      </w:r>
      <w:r w:rsidRPr="007245A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энергоснабжение энергопринимающих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7245A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временной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схеме</w:t>
      </w:r>
      <w:r w:rsidRPr="007245A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 осуществляется до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завершения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того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245A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этапов,</w:t>
      </w:r>
      <w:r w:rsidRPr="007245A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котором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будет обеспечена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7245A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</w:t>
      </w:r>
      <w:r w:rsidRPr="007245A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</w:t>
      </w:r>
      <w:r w:rsidRPr="007245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применением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постоянной</w:t>
      </w:r>
      <w:r w:rsidRPr="007245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7245A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электроснабжения</w:t>
      </w:r>
      <w:r w:rsidRPr="007245A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 объем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максимальной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мощности,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указанный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заявке,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направляемой</w:t>
      </w:r>
      <w:r w:rsidRPr="007245A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заявителем</w:t>
      </w:r>
      <w:r w:rsidRPr="007245A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временного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7245A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присоединения;</w:t>
      </w:r>
    </w:p>
    <w:p w:rsidR="00C96A19" w:rsidRPr="007245A2" w:rsidRDefault="00873C5C">
      <w:pPr>
        <w:spacing w:before="7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7245A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случаях, </w:t>
      </w:r>
      <w:r w:rsidRPr="007245A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когда </w:t>
      </w:r>
      <w:r w:rsidRPr="007245A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энергопринимающие </w:t>
      </w:r>
      <w:r w:rsidRPr="007245A2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устройства </w:t>
      </w:r>
      <w:r w:rsidRPr="007245A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являются </w:t>
      </w:r>
      <w:r w:rsidRPr="007245A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передвижными </w:t>
      </w:r>
      <w:r w:rsidRPr="007245A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имеют </w:t>
      </w:r>
      <w:r w:rsidRPr="007245A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максимальную </w:t>
      </w:r>
      <w:r w:rsidRPr="007245A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мощность </w:t>
      </w:r>
      <w:r w:rsidRPr="007245A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7245A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150 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кВт включительно,</w:t>
      </w:r>
      <w:r w:rsidRPr="007245A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- на срок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12 месяцев.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lang w:val="ru-RU"/>
        </w:rPr>
        <w:t>РЕЗУЛЬТАТ ОКАЗАНИЯ</w:t>
      </w:r>
      <w:r w:rsidRPr="007245A2">
        <w:rPr>
          <w:rFonts w:ascii="Times New Roman" w:eastAsia="Times New Roman" w:hAnsi="Times New Roman" w:cs="Times New Roman"/>
          <w:bCs/>
          <w:spacing w:val="1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7245A2">
        <w:rPr>
          <w:rFonts w:ascii="Times New Roman" w:eastAsia="Times New Roman" w:hAnsi="Times New Roman" w:cs="Times New Roman"/>
          <w:bCs/>
          <w:spacing w:val="2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(ПРОЦЕССА):</w:t>
      </w:r>
      <w:r w:rsidRPr="007245A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временное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технологическое присоединение</w:t>
      </w:r>
      <w:r w:rsidRPr="007245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энергопринимающих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 заявителя</w:t>
      </w:r>
      <w:r w:rsidRPr="007245A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45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7245A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сети.</w:t>
      </w:r>
    </w:p>
    <w:p w:rsidR="00C96A19" w:rsidRPr="007245A2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lang w:val="ru-RU"/>
        </w:rPr>
        <w:t>ОБЩИЙ</w:t>
      </w:r>
      <w:r w:rsidRPr="007245A2">
        <w:rPr>
          <w:rFonts w:ascii="Times New Roman" w:eastAsia="Times New Roman" w:hAnsi="Times New Roman" w:cs="Times New Roman"/>
          <w:bCs/>
          <w:spacing w:val="30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СРОК</w:t>
      </w:r>
      <w:r w:rsidRPr="007245A2">
        <w:rPr>
          <w:rFonts w:ascii="Times New Roman" w:eastAsia="Times New Roman" w:hAnsi="Times New Roman" w:cs="Times New Roman"/>
          <w:bCs/>
          <w:spacing w:val="33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ОКАЗАНИЯ</w:t>
      </w:r>
      <w:r w:rsidRPr="007245A2">
        <w:rPr>
          <w:rFonts w:ascii="Times New Roman" w:eastAsia="Times New Roman" w:hAnsi="Times New Roman" w:cs="Times New Roman"/>
          <w:bCs/>
          <w:spacing w:val="29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УСЛУГИ</w:t>
      </w:r>
      <w:r w:rsidRPr="007245A2">
        <w:rPr>
          <w:rFonts w:ascii="Times New Roman" w:eastAsia="Times New Roman" w:hAnsi="Times New Roman" w:cs="Times New Roman"/>
          <w:bCs/>
          <w:spacing w:val="31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lang w:val="ru-RU"/>
        </w:rPr>
        <w:t>(ПРОЦЕССА):</w:t>
      </w:r>
      <w:r w:rsidRPr="007245A2">
        <w:rPr>
          <w:rFonts w:ascii="Times New Roman" w:eastAsia="Times New Roman" w:hAnsi="Times New Roman" w:cs="Times New Roman"/>
          <w:bCs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случаях</w:t>
      </w:r>
      <w:r w:rsidRPr="007245A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Pr="007245A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технологического</w:t>
      </w:r>
      <w:r w:rsidRPr="007245A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присоединения</w:t>
      </w:r>
      <w:r w:rsidRPr="007245A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245A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электрическим сетям</w:t>
      </w:r>
      <w:r w:rsidRPr="007245A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классом</w:t>
      </w:r>
      <w:r w:rsidRPr="007245A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7245A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кВ</w:t>
      </w:r>
      <w:r w:rsidRPr="007245A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включительно,</w:t>
      </w:r>
      <w:r w:rsidRPr="007245A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245A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7245A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расстояние</w:t>
      </w:r>
      <w:r w:rsidRPr="007245A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7245A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7245A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7245A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сетей</w:t>
      </w:r>
      <w:r w:rsidRPr="007245A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7245A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класса</w:t>
      </w:r>
    </w:p>
    <w:p w:rsidR="00C96A19" w:rsidRPr="00873C5C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7245A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границ</w:t>
      </w:r>
      <w:r w:rsidRPr="007245A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участка,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котором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расположены присоединяемые энергопринимающие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устройства,</w:t>
      </w:r>
      <w:r w:rsidRPr="007245A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7245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245A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300 метров</w:t>
      </w:r>
      <w:r w:rsidRPr="007245A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городах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поселках</w:t>
      </w:r>
      <w:r w:rsidRPr="007245A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городского</w:t>
      </w:r>
      <w:r w:rsidRPr="007245A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типа</w:t>
      </w:r>
      <w:r w:rsidRPr="007245A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245A2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245A2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500</w:t>
      </w:r>
      <w:r w:rsidRPr="007245A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етров</w:t>
      </w:r>
      <w:r w:rsidRPr="00873C5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73C5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сельской</w:t>
      </w:r>
      <w:r w:rsidRPr="00873C5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местности</w:t>
      </w:r>
      <w:r w:rsidRPr="00873C5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73C5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873C5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873C5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73C5C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требуется</w:t>
      </w:r>
    </w:p>
    <w:p w:rsidR="00C96A19" w:rsidRPr="00873C5C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</w:t>
      </w:r>
      <w:r w:rsidRPr="00873C5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873C5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строительству</w:t>
      </w:r>
      <w:r w:rsidRPr="00873C5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(реконструкции)</w:t>
      </w:r>
      <w:r w:rsidRPr="00873C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электросетевого хозяйства,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включенных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(подлежащих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включению)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 инвестиционные</w:t>
      </w:r>
      <w:r w:rsidRPr="00873C5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873C5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сетевых</w:t>
      </w:r>
      <w:r w:rsidRPr="00873C5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организаций </w:t>
      </w:r>
      <w:r w:rsidRPr="00873C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том  числе</w:t>
      </w:r>
      <w:r w:rsidRPr="00873C5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смежных</w:t>
      </w:r>
      <w:r w:rsidRPr="00873C5C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сетевых</w:t>
      </w:r>
      <w:r w:rsidRPr="00873C5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организаций), </w:t>
      </w:r>
      <w:r w:rsidRPr="00873C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(или) 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объектов</w:t>
      </w:r>
      <w:r w:rsidRPr="00873C5C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производству</w:t>
      </w:r>
    </w:p>
    <w:p w:rsidR="00C96A19" w:rsidRPr="00873C5C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электрической</w:t>
      </w:r>
      <w:r w:rsidRPr="00873C5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энергии,</w:t>
      </w:r>
      <w:r w:rsidRPr="00873C5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873C5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рабочих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(если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73C5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заявке</w:t>
      </w:r>
      <w:r w:rsidRPr="00873C5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73C5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продолжительный срок)</w:t>
      </w:r>
      <w:r w:rsidRPr="00873C5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Pr="00873C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по технологическому</w:t>
      </w:r>
      <w:r w:rsidRPr="00873C5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присоединению,</w:t>
      </w:r>
      <w:r w:rsidRPr="00873C5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отнесенных</w:t>
      </w:r>
      <w:r w:rsidRPr="00873C5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73C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обязанностям</w:t>
      </w:r>
      <w:r w:rsidRPr="00873C5C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сетевой</w:t>
      </w:r>
      <w:r w:rsidRPr="00873C5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организации.</w:t>
      </w:r>
    </w:p>
    <w:p w:rsidR="00C96A19" w:rsidRPr="00873C5C" w:rsidRDefault="00873C5C">
      <w:pPr>
        <w:spacing w:before="4" w:after="0" w:line="274" w:lineRule="exact"/>
        <w:ind w:left="119"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73C5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иных </w:t>
      </w:r>
      <w:r w:rsidRPr="00873C5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случаях </w:t>
      </w:r>
      <w:r w:rsidRPr="00873C5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15 </w:t>
      </w:r>
      <w:r w:rsidRPr="00873C5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рабочих </w:t>
      </w:r>
      <w:r w:rsidRPr="00873C5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дней </w:t>
      </w:r>
      <w:r w:rsidRPr="00873C5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(если </w:t>
      </w:r>
      <w:r w:rsidRPr="00873C5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873C5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заявке </w:t>
      </w:r>
      <w:r w:rsidRPr="00873C5C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873C5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 </w:t>
      </w:r>
      <w:r w:rsidRPr="00873C5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873C5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продолжительный </w:t>
      </w:r>
      <w:r w:rsidRPr="00873C5C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срок) </w:t>
      </w:r>
      <w:r w:rsidRPr="00873C5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73C5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873C5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временном </w:t>
      </w:r>
      <w:r w:rsidRPr="00873C5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технологическом присоединении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заявителей,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энергопринимающие</w:t>
      </w:r>
      <w:r w:rsidRPr="00873C5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Pr="00873C5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</w:t>
      </w:r>
      <w:r w:rsidRPr="00873C5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873C5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передвижными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r w:rsidRPr="00873C5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максимальную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мощность</w:t>
      </w:r>
      <w:r w:rsidRPr="00873C5C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73C5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150</w:t>
      </w:r>
    </w:p>
    <w:p w:rsidR="00C96A19" w:rsidRPr="00873C5C" w:rsidRDefault="00C96A19">
      <w:pPr>
        <w:spacing w:after="0"/>
        <w:jc w:val="both"/>
        <w:rPr>
          <w:lang w:val="ru-RU"/>
        </w:rPr>
        <w:sectPr w:rsidR="00C96A19" w:rsidRPr="00873C5C">
          <w:headerReference w:type="default" r:id="rId7"/>
          <w:footerReference w:type="default" r:id="rId8"/>
          <w:pgSz w:w="16840" w:h="11920" w:orient="landscape"/>
          <w:pgMar w:top="960" w:right="740" w:bottom="280" w:left="1580" w:header="759" w:footer="0" w:gutter="0"/>
          <w:pgNumType w:start="2"/>
          <w:cols w:space="720"/>
        </w:sectPr>
      </w:pPr>
    </w:p>
    <w:p w:rsidR="00C96A19" w:rsidRPr="00873C5C" w:rsidRDefault="00C96A19">
      <w:pPr>
        <w:spacing w:before="6" w:after="0" w:line="240" w:lineRule="exact"/>
        <w:rPr>
          <w:sz w:val="24"/>
          <w:szCs w:val="24"/>
          <w:lang w:val="ru-RU"/>
        </w:rPr>
      </w:pPr>
    </w:p>
    <w:p w:rsidR="00C96A19" w:rsidRDefault="00873C5C">
      <w:pPr>
        <w:spacing w:before="34" w:after="0" w:line="274" w:lineRule="exact"/>
        <w:ind w:left="119" w:right="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кВт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включительно,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873C5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расстояние</w:t>
      </w:r>
      <w:r w:rsidRPr="00873C5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73C5C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энергопринимающего</w:t>
      </w:r>
      <w:r w:rsidRPr="00873C5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устройства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заявителя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873C5C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существующих</w:t>
      </w:r>
      <w:r w:rsidRPr="00873C5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электрических</w:t>
      </w:r>
      <w:r w:rsidRPr="00873C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сетей</w:t>
      </w:r>
      <w:r w:rsidRPr="00873C5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необходимого класса</w:t>
      </w:r>
      <w:r w:rsidRPr="00873C5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напряжения</w:t>
      </w:r>
      <w:r w:rsidRPr="00873C5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составляет</w:t>
      </w:r>
      <w:r w:rsidRPr="00873C5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873C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873C5C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4"/>
          <w:szCs w:val="24"/>
          <w:lang w:val="ru-RU"/>
        </w:rPr>
        <w:t>300 метров.</w:t>
      </w:r>
    </w:p>
    <w:p w:rsidR="00C96A19" w:rsidRPr="007245A2" w:rsidRDefault="00873C5C">
      <w:pPr>
        <w:spacing w:after="0" w:line="270" w:lineRule="exact"/>
        <w:ind w:left="119" w:right="-20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</w:pP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СОСТАВ,</w:t>
      </w:r>
      <w:r w:rsidRPr="007245A2">
        <w:rPr>
          <w:rFonts w:ascii="Times New Roman" w:eastAsia="Times New Roman" w:hAnsi="Times New Roman" w:cs="Times New Roman"/>
          <w:bCs/>
          <w:spacing w:val="-4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ПОСЛЕДОВАТЕЛЬНОСТЬ</w:t>
      </w:r>
      <w:r w:rsidRPr="007245A2">
        <w:rPr>
          <w:rFonts w:ascii="Times New Roman" w:eastAsia="Times New Roman" w:hAnsi="Times New Roman" w:cs="Times New Roman"/>
          <w:bCs/>
          <w:spacing w:val="-14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И</w:t>
      </w:r>
      <w:r w:rsidRPr="007245A2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СРОКИ</w:t>
      </w:r>
      <w:r w:rsidRPr="007245A2">
        <w:rPr>
          <w:rFonts w:ascii="Times New Roman" w:eastAsia="Times New Roman" w:hAnsi="Times New Roman" w:cs="Times New Roman"/>
          <w:bCs/>
          <w:spacing w:val="-5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ОКАЗАНИЯ</w:t>
      </w:r>
      <w:r w:rsidRPr="007245A2">
        <w:rPr>
          <w:rFonts w:ascii="Times New Roman" w:eastAsia="Times New Roman" w:hAnsi="Times New Roman" w:cs="Times New Roman"/>
          <w:bCs/>
          <w:spacing w:val="-7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УСЛУГИ</w:t>
      </w:r>
      <w:r w:rsidRPr="007245A2">
        <w:rPr>
          <w:rFonts w:ascii="Times New Roman" w:eastAsia="Times New Roman" w:hAnsi="Times New Roman" w:cs="Times New Roman"/>
          <w:bCs/>
          <w:spacing w:val="-5"/>
          <w:position w:val="-1"/>
          <w:sz w:val="24"/>
          <w:szCs w:val="24"/>
          <w:lang w:val="ru-RU"/>
        </w:rPr>
        <w:t xml:space="preserve"> </w:t>
      </w:r>
      <w:r w:rsidRPr="007245A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ru-RU"/>
        </w:rPr>
        <w:t>(ПРОЦЕССА):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31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51" w:lineRule="exact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after="0" w:line="254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7245A2" w:rsidTr="007245A2">
        <w:trPr>
          <w:trHeight w:hRule="exact" w:val="2616"/>
        </w:trPr>
        <w:tc>
          <w:tcPr>
            <w:tcW w:w="480" w:type="dxa"/>
            <w:vMerge w:val="restart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C96A19" w:rsidRPr="007245A2" w:rsidRDefault="00873C5C">
            <w:pPr>
              <w:spacing w:before="1" w:after="0" w:line="239" w:lineRule="auto"/>
              <w:ind w:left="95" w:right="41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ача заявки на технологическое присоединение</w:t>
            </w:r>
          </w:p>
        </w:tc>
        <w:tc>
          <w:tcPr>
            <w:tcW w:w="227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00" w:right="1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</w:t>
            </w:r>
            <w:r w:rsidRPr="007245A2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заявки в сетевую организаци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, объекты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тросетевого хозяйства которой располо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на наи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ень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ем</w:t>
            </w:r>
          </w:p>
          <w:p w:rsidR="00C96A19" w:rsidRPr="007245A2" w:rsidRDefault="00873C5C">
            <w:pPr>
              <w:spacing w:before="1" w:after="0" w:line="241" w:lineRule="auto"/>
              <w:ind w:left="100" w:right="6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расстоянии от границ участка заявителя</w:t>
            </w:r>
          </w:p>
        </w:tc>
        <w:tc>
          <w:tcPr>
            <w:tcW w:w="2693" w:type="dxa"/>
            <w:shd w:val="clear" w:color="auto" w:fill="auto"/>
          </w:tcPr>
          <w:p w:rsidR="00C96A19" w:rsidRPr="007245A2" w:rsidRDefault="00873C5C">
            <w:pPr>
              <w:spacing w:after="0" w:line="239" w:lineRule="auto"/>
              <w:ind w:left="100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1.1.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Заявитель подает заявку на технологическое присоединение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C96A19" w:rsidRPr="007245A2" w:rsidRDefault="00873C5C">
            <w:pPr>
              <w:spacing w:after="0" w:line="241" w:lineRule="auto"/>
              <w:ind w:left="134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чная,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ись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енная или электронная</w:t>
            </w:r>
          </w:p>
          <w:p w:rsidR="00C96A19" w:rsidRPr="007245A2" w:rsidRDefault="00873C5C">
            <w:pPr>
              <w:tabs>
                <w:tab w:val="left" w:pos="760"/>
                <w:tab w:val="left" w:pos="1600"/>
              </w:tabs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том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числе</w:t>
            </w:r>
          </w:p>
          <w:p w:rsidR="00C96A19" w:rsidRPr="007245A2" w:rsidRDefault="00873C5C">
            <w:pPr>
              <w:tabs>
                <w:tab w:val="left" w:pos="1680"/>
                <w:tab w:val="left" w:pos="1920"/>
              </w:tabs>
              <w:spacing w:before="1" w:after="0" w:line="240" w:lineRule="auto"/>
              <w:ind w:left="100" w:right="3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посредством переадресации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на 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ициальн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сайт, обеспечива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ий воз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ность направлять </w:t>
            </w:r>
            <w:r w:rsidRPr="007245A2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заявку </w:t>
            </w:r>
            <w:r w:rsidRPr="007245A2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прилагае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документ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C96A19" w:rsidRPr="007245A2" w:rsidRDefault="007C108F" w:rsidP="007C108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Не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ограничен</w:t>
            </w:r>
          </w:p>
        </w:tc>
        <w:tc>
          <w:tcPr>
            <w:tcW w:w="2635" w:type="dxa"/>
            <w:shd w:val="clear" w:color="auto" w:fill="auto"/>
          </w:tcPr>
          <w:p w:rsidR="00C96A19" w:rsidRPr="007245A2" w:rsidRDefault="007C108F" w:rsidP="007C108F">
            <w:pPr>
              <w:spacing w:before="7" w:after="0" w:line="231" w:lineRule="auto"/>
              <w:ind w:left="100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-10,13 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равил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ТП </w:t>
            </w:r>
            <w:r w:rsidR="00873C5C" w:rsidRPr="007245A2">
              <w:rPr>
                <w:rFonts w:ascii="Times New Roman" w:eastAsia="Times New Roman" w:hAnsi="Times New Roman" w:cs="Times New Roman"/>
                <w:spacing w:val="4"/>
                <w:position w:val="9"/>
                <w:sz w:val="14"/>
                <w:szCs w:val="14"/>
                <w:lang w:val="ru-RU"/>
              </w:rPr>
              <w:t>2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7245A2" w:rsidRPr="007245A2" w:rsidTr="007245A2">
        <w:trPr>
          <w:trHeight w:hRule="exact" w:val="4320"/>
        </w:trPr>
        <w:tc>
          <w:tcPr>
            <w:tcW w:w="480" w:type="dxa"/>
            <w:vMerge/>
            <w:shd w:val="clear" w:color="auto" w:fill="auto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shd w:val="clear" w:color="auto" w:fill="auto"/>
          </w:tcPr>
          <w:p w:rsidR="00C96A19" w:rsidRPr="007245A2" w:rsidRDefault="00873C5C">
            <w:pPr>
              <w:spacing w:after="0" w:line="239" w:lineRule="auto"/>
              <w:ind w:left="100" w:right="12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ри отсутствии сведений и документов, указанн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в пунктах</w:t>
            </w:r>
          </w:p>
          <w:p w:rsidR="00C96A19" w:rsidRPr="007245A2" w:rsidRDefault="00873C5C">
            <w:pPr>
              <w:spacing w:after="0" w:line="250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9, 10,13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</w:t>
            </w:r>
          </w:p>
          <w:p w:rsidR="00C96A19" w:rsidRPr="007245A2" w:rsidRDefault="00873C5C">
            <w:pPr>
              <w:spacing w:before="1" w:after="0" w:line="241" w:lineRule="auto"/>
              <w:ind w:left="100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</w:t>
            </w:r>
          </w:p>
        </w:tc>
        <w:tc>
          <w:tcPr>
            <w:tcW w:w="2693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1.2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етевая организация направляет заявителю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содержа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ее указание на сведения (докуме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ты), которые в соответствии с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П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ны 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ть представлены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дополнение к представленн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сведениям (документа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), а так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указание на необходи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ость их представления в течение</w:t>
            </w:r>
          </w:p>
          <w:p w:rsidR="00C96A19" w:rsidRPr="007245A2" w:rsidRDefault="00873C5C">
            <w:pPr>
              <w:spacing w:after="0" w:line="250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20 рабочих дней со дня</w:t>
            </w:r>
          </w:p>
          <w:p w:rsidR="00C96A19" w:rsidRPr="007245A2" w:rsidRDefault="00873C5C">
            <w:pPr>
              <w:spacing w:before="1" w:after="0" w:line="241" w:lineRule="auto"/>
              <w:ind w:left="100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его получения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ления представить</w:t>
            </w:r>
          </w:p>
        </w:tc>
        <w:tc>
          <w:tcPr>
            <w:tcW w:w="2261" w:type="dxa"/>
            <w:vMerge/>
            <w:shd w:val="clear" w:color="auto" w:fill="auto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shd w:val="clear" w:color="auto" w:fill="auto"/>
          </w:tcPr>
          <w:p w:rsidR="00C96A19" w:rsidRPr="007245A2" w:rsidRDefault="00873C5C">
            <w:pPr>
              <w:spacing w:after="0" w:line="239" w:lineRule="auto"/>
              <w:ind w:left="100"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3 рабочих д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 со дня получения заявки</w:t>
            </w:r>
          </w:p>
        </w:tc>
        <w:tc>
          <w:tcPr>
            <w:tcW w:w="2635" w:type="dxa"/>
            <w:shd w:val="clear" w:color="auto" w:fill="auto"/>
          </w:tcPr>
          <w:p w:rsidR="00C96A19" w:rsidRPr="007245A2" w:rsidRDefault="007C108F">
            <w:pPr>
              <w:spacing w:before="1" w:after="0" w:line="239" w:lineRule="auto"/>
              <w:ind w:left="84" w:right="782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15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after="0" w:line="200" w:lineRule="exact"/>
        <w:rPr>
          <w:sz w:val="20"/>
          <w:szCs w:val="20"/>
          <w:lang w:val="ru-RU"/>
        </w:rPr>
      </w:pPr>
    </w:p>
    <w:p w:rsidR="00C96A19" w:rsidRPr="007C108F" w:rsidRDefault="00C96A19">
      <w:pPr>
        <w:spacing w:before="19" w:after="0" w:line="240" w:lineRule="exact"/>
        <w:rPr>
          <w:sz w:val="24"/>
          <w:szCs w:val="24"/>
          <w:lang w:val="ru-RU"/>
        </w:rPr>
      </w:pPr>
    </w:p>
    <w:p w:rsidR="00C96A19" w:rsidRPr="00873C5C" w:rsidRDefault="00873C5C">
      <w:pPr>
        <w:spacing w:before="39" w:after="0" w:line="250" w:lineRule="auto"/>
        <w:ind w:left="119" w:right="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3C5C">
        <w:rPr>
          <w:rFonts w:ascii="Calibri" w:eastAsia="Calibri" w:hAnsi="Calibri" w:cs="Calibri"/>
          <w:position w:val="7"/>
          <w:sz w:val="13"/>
          <w:szCs w:val="13"/>
          <w:lang w:val="ru-RU"/>
        </w:rPr>
        <w:t>2</w:t>
      </w:r>
      <w:r w:rsidRPr="00873C5C">
        <w:rPr>
          <w:rFonts w:ascii="Calibri" w:eastAsia="Calibri" w:hAnsi="Calibri" w:cs="Calibri"/>
          <w:spacing w:val="24"/>
          <w:position w:val="7"/>
          <w:sz w:val="13"/>
          <w:szCs w:val="13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присоединени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энергопринимающи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потребителе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73C5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производств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73C5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энергии,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такж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объекто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электросетево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го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хозяйства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принадлежащи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сетевы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организация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к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сетям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</w:t>
      </w:r>
      <w:r w:rsidRPr="00873C5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873C5C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постановлением</w:t>
      </w:r>
    </w:p>
    <w:p w:rsidR="00C96A19" w:rsidRPr="00873C5C" w:rsidRDefault="00C96A19">
      <w:pPr>
        <w:spacing w:after="0"/>
        <w:rPr>
          <w:lang w:val="ru-RU"/>
        </w:rPr>
        <w:sectPr w:rsidR="00C96A19" w:rsidRPr="00873C5C">
          <w:footerReference w:type="default" r:id="rId9"/>
          <w:pgSz w:w="16840" w:h="11920" w:orient="landscape"/>
          <w:pgMar w:top="960" w:right="700" w:bottom="1160" w:left="1580" w:header="759" w:footer="969" w:gutter="0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1546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недоста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ие сведения и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 докуме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7245A2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приостанавливает рассмотрение заявки до получения недоста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сведений и документов</w:t>
            </w: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2045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епре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ставление заявителем недоста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документов и сведений в течение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20 рабочих дней со</w:t>
            </w:r>
          </w:p>
          <w:p w:rsidR="00C96A19" w:rsidRPr="007245A2" w:rsidRDefault="00873C5C">
            <w:pPr>
              <w:spacing w:before="1" w:after="0" w:line="241" w:lineRule="auto"/>
              <w:ind w:left="100" w:right="71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дня получения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before="1" w:after="0" w:line="239" w:lineRule="auto"/>
              <w:ind w:left="100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1.3.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ннулирование заявки и уведомление об этом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заявителя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39" w:lineRule="auto"/>
              <w:ind w:left="134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3 рабочих д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 со дня принятия 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об</w:t>
            </w:r>
          </w:p>
          <w:p w:rsidR="00C96A19" w:rsidRPr="007245A2" w:rsidRDefault="007C108F">
            <w:pPr>
              <w:spacing w:before="1" w:after="0" w:line="240" w:lineRule="auto"/>
              <w:ind w:left="134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аннулировании</w:t>
            </w:r>
          </w:p>
        </w:tc>
        <w:tc>
          <w:tcPr>
            <w:tcW w:w="2635" w:type="dxa"/>
            <w:vMerge/>
          </w:tcPr>
          <w:p w:rsidR="00C96A19" w:rsidRPr="007245A2" w:rsidRDefault="00C96A19"/>
        </w:tc>
      </w:tr>
      <w:tr w:rsidR="007245A2" w:rsidRPr="000E4F0F" w:rsidTr="007C108F">
        <w:trPr>
          <w:trHeight w:hRule="exact" w:val="5333"/>
        </w:trPr>
        <w:tc>
          <w:tcPr>
            <w:tcW w:w="480" w:type="dxa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13" w:type="dxa"/>
          </w:tcPr>
          <w:p w:rsidR="00C96A19" w:rsidRPr="007245A2" w:rsidRDefault="00873C5C">
            <w:pPr>
              <w:spacing w:after="0" w:line="239" w:lineRule="auto"/>
              <w:ind w:left="95" w:right="4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чение договора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 к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сетям</w:t>
            </w:r>
          </w:p>
        </w:tc>
        <w:tc>
          <w:tcPr>
            <w:tcW w:w="2270" w:type="dxa"/>
          </w:tcPr>
          <w:p w:rsidR="00C96A19" w:rsidRPr="007245A2" w:rsidRDefault="00873C5C">
            <w:pPr>
              <w:spacing w:before="1" w:after="0" w:line="239" w:lineRule="auto"/>
              <w:ind w:left="100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Заявка, соответству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39" w:lineRule="auto"/>
              <w:ind w:left="100" w:right="40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2.1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 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сетевой организацией подписанного проекта договора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  в 2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земплярах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подписанн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C96A19" w:rsidRPr="007245A2" w:rsidRDefault="00873C5C">
            <w:pPr>
              <w:spacing w:before="2" w:after="0" w:line="239" w:lineRule="auto"/>
              <w:ind w:left="100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технических условий, как неотъе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ого прило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ения к договору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новре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енно уве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ляет заявителя о последствиях</w:t>
            </w:r>
          </w:p>
          <w:p w:rsidR="00C96A19" w:rsidRPr="007245A2" w:rsidRDefault="00873C5C">
            <w:pPr>
              <w:spacing w:before="1" w:after="0" w:line="239" w:lineRule="auto"/>
              <w:ind w:left="100" w:right="3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наступления бездоговорного потребления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еской энергии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39" w:lineRule="auto"/>
              <w:ind w:left="134"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10 дней со дня получения заявк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, либо со дня получения недоста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сведений</w:t>
            </w: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</w:tbl>
    <w:p w:rsidR="00C96A19" w:rsidRPr="00873C5C" w:rsidRDefault="00C96A19">
      <w:pPr>
        <w:spacing w:after="0"/>
        <w:rPr>
          <w:lang w:val="ru-RU"/>
        </w:rPr>
        <w:sectPr w:rsidR="00C96A19" w:rsidRPr="00873C5C">
          <w:footerReference w:type="default" r:id="rId10"/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3821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есогласие заявителя с представленн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сетевой организацией проектом договора и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есоответств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я его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7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2.2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сетевой организации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отивированного отказа от подписания проекта договора с предло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ением об из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енении представленного проекта договора и требованием о приведении его в соответствие с</w:t>
            </w:r>
          </w:p>
          <w:p w:rsidR="00C96A19" w:rsidRPr="007245A2" w:rsidRDefault="007C108F">
            <w:pPr>
              <w:spacing w:before="1" w:after="0" w:line="241" w:lineRule="auto"/>
              <w:ind w:left="100" w:right="831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равилами ТП</w:t>
            </w:r>
          </w:p>
        </w:tc>
        <w:tc>
          <w:tcPr>
            <w:tcW w:w="2261" w:type="dxa"/>
            <w:vMerge w:val="restart"/>
          </w:tcPr>
          <w:p w:rsidR="00C96A19" w:rsidRPr="007245A2" w:rsidRDefault="00C96A19"/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течение 10 рабочих дней со дня получения подписанного сетевой организацией проекта договора и подписанн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технических условий</w:t>
            </w:r>
          </w:p>
        </w:tc>
        <w:tc>
          <w:tcPr>
            <w:tcW w:w="2635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0E4F0F" w:rsidTr="007C108F">
        <w:trPr>
          <w:trHeight w:hRule="exact" w:val="3058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огласие заявителя с представленн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сетевой организацией проектом договора и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есоответств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я его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25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2.3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одписание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двух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земпляров п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оекта договора и направление одного  экзе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пляра сетевой организации с прило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 не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 документов, подтвер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полно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очия лица, подписав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его такой договор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34" w:right="40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2045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4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енаправление заявителем подписанного проекта договора либо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отивированного отказа от его подписания</w:t>
            </w:r>
          </w:p>
        </w:tc>
        <w:tc>
          <w:tcPr>
            <w:tcW w:w="2693" w:type="dxa"/>
          </w:tcPr>
          <w:p w:rsidR="00C96A19" w:rsidRPr="007245A2" w:rsidRDefault="00873C5C" w:rsidP="007C108F">
            <w:pPr>
              <w:spacing w:before="5" w:after="0" w:line="250" w:lineRule="exact"/>
              <w:ind w:left="100" w:right="3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2.4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. </w:t>
            </w:r>
            <w:r w:rsidR="007C108F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Поданная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7C108F" w:rsidRPr="007245A2"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="007C108F" w:rsidRPr="007245A2">
              <w:rPr>
                <w:rFonts w:ascii="Times New Roman" w:eastAsia="Times New Roman" w:hAnsi="Times New Roman" w:cs="Times New Roman"/>
                <w:lang w:val="ru-RU"/>
              </w:rPr>
              <w:t>заявка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="007C108F" w:rsidRPr="007245A2">
              <w:rPr>
                <w:rFonts w:ascii="Times New Roman" w:eastAsia="Times New Roman" w:hAnsi="Times New Roman" w:cs="Times New Roman"/>
                <w:lang w:val="ru-RU"/>
              </w:rPr>
              <w:t>аннулируется</w:t>
            </w:r>
          </w:p>
        </w:tc>
        <w:tc>
          <w:tcPr>
            <w:tcW w:w="2261" w:type="dxa"/>
            <w:vMerge/>
          </w:tcPr>
          <w:p w:rsidR="00C96A19" w:rsidRPr="007245A2" w:rsidRDefault="00C96A19"/>
        </w:tc>
        <w:tc>
          <w:tcPr>
            <w:tcW w:w="1766" w:type="dxa"/>
          </w:tcPr>
          <w:p w:rsidR="00C96A19" w:rsidRPr="007245A2" w:rsidRDefault="00873C5C">
            <w:pPr>
              <w:spacing w:before="5" w:after="0" w:line="250" w:lineRule="exact"/>
              <w:ind w:left="100" w:right="3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ранее чем через 30</w:t>
            </w:r>
          </w:p>
          <w:p w:rsidR="00C96A19" w:rsidRPr="007245A2" w:rsidRDefault="00873C5C">
            <w:pPr>
              <w:spacing w:before="1" w:after="0" w:line="254" w:lineRule="exact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рабочих дней со дня получения заявителем</w:t>
            </w:r>
          </w:p>
          <w:p w:rsidR="00C96A19" w:rsidRPr="007245A2" w:rsidRDefault="007C108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подписанного</w:t>
            </w:r>
          </w:p>
          <w:p w:rsidR="00C96A19" w:rsidRPr="007245A2" w:rsidRDefault="007C108F" w:rsidP="007C108F">
            <w:pPr>
              <w:spacing w:before="1" w:after="0" w:line="241" w:lineRule="auto"/>
              <w:ind w:left="100" w:right="3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сетевой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</w:p>
        </w:tc>
        <w:tc>
          <w:tcPr>
            <w:tcW w:w="2635" w:type="dxa"/>
            <w:vMerge/>
          </w:tcPr>
          <w:p w:rsidR="00C96A19" w:rsidRPr="007245A2" w:rsidRDefault="00C96A19"/>
        </w:tc>
      </w:tr>
    </w:tbl>
    <w:p w:rsidR="00C96A19" w:rsidRDefault="00C96A19">
      <w:pPr>
        <w:spacing w:after="0"/>
        <w:sectPr w:rsidR="00C96A19">
          <w:headerReference w:type="default" r:id="rId11"/>
          <w:footerReference w:type="default" r:id="rId12"/>
          <w:pgSz w:w="16840" w:h="11920" w:orient="landscape"/>
          <w:pgMar w:top="960" w:right="700" w:bottom="280" w:left="1580" w:header="759" w:footer="0" w:gutter="0"/>
          <w:pgNumType w:start="5"/>
          <w:cols w:space="720"/>
        </w:sectPr>
      </w:pPr>
    </w:p>
    <w:p w:rsidR="00C96A19" w:rsidRDefault="00C96A1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1291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1" w:lineRule="auto"/>
              <w:ind w:left="100" w:right="40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проекта договора и технических условий</w:t>
            </w:r>
          </w:p>
        </w:tc>
        <w:tc>
          <w:tcPr>
            <w:tcW w:w="2635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0E4F0F" w:rsidTr="007C108F">
        <w:trPr>
          <w:trHeight w:hRule="exact" w:val="4070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1" w:lineRule="auto"/>
              <w:ind w:left="100"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 заявите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ем в течение</w:t>
            </w:r>
          </w:p>
          <w:p w:rsidR="00C96A19" w:rsidRPr="007245A2" w:rsidRDefault="00873C5C">
            <w:pPr>
              <w:spacing w:after="0" w:line="240" w:lineRule="auto"/>
              <w:ind w:left="100" w:right="7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10 рабочих дней после получения от сетевой организации проекта договора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отивированного отказа от подписания этого проекта договора с требованием приведения его в соответствие с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ми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2.5.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редставление 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новой редакции проекта договора, приведенного в соответствие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технологического присоединения, для подписания, а так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подписанн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технических условий (как</w:t>
            </w:r>
          </w:p>
          <w:p w:rsidR="00C96A19" w:rsidRPr="007245A2" w:rsidRDefault="00873C5C">
            <w:pPr>
              <w:spacing w:before="1" w:after="0" w:line="241" w:lineRule="auto"/>
              <w:ind w:left="100" w:right="2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неотъе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ого прило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к договору)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tabs>
                <w:tab w:val="left" w:pos="820"/>
                <w:tab w:val="left" w:pos="1180"/>
                <w:tab w:val="left" w:pos="1440"/>
              </w:tabs>
              <w:spacing w:after="0" w:line="240" w:lineRule="auto"/>
              <w:ind w:left="100" w:right="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рабочих дней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даты получения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от заявителя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отивированног о </w:t>
            </w:r>
            <w:r w:rsidRPr="007245A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требования </w:t>
            </w:r>
            <w:r w:rsidRPr="007245A2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 приведении проекта</w:t>
            </w:r>
          </w:p>
          <w:p w:rsidR="00C96A19" w:rsidRPr="007245A2" w:rsidRDefault="00873C5C">
            <w:pPr>
              <w:tabs>
                <w:tab w:val="left" w:pos="1540"/>
              </w:tabs>
              <w:spacing w:before="2" w:after="0" w:line="239" w:lineRule="auto"/>
              <w:ind w:left="100" w:right="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договора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в соответствие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равилам технологическо го присоединения</w:t>
            </w: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0E4F0F" w:rsidTr="007C108F">
        <w:trPr>
          <w:trHeight w:hRule="exact" w:val="3562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39" w:lineRule="auto"/>
              <w:ind w:left="100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й договор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 к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сетям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2.6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етевая организация направляет в адрес субъекта розничного 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нка, указанного в заявке, с котор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заявитель намеревается 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ить договор энергосна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(купл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- прода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(поставки)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еской энергии (мо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)) в от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устройств, технологическое</w:t>
            </w:r>
          </w:p>
        </w:tc>
        <w:tc>
          <w:tcPr>
            <w:tcW w:w="2261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before="1" w:after="0" w:line="239" w:lineRule="auto"/>
              <w:ind w:left="100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 позднее 2 рабочих дней с даты 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договора</w:t>
            </w: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</w:tbl>
    <w:p w:rsidR="00C96A19" w:rsidRPr="00873C5C" w:rsidRDefault="00C96A19">
      <w:pPr>
        <w:spacing w:after="0"/>
        <w:rPr>
          <w:lang w:val="ru-RU"/>
        </w:rPr>
        <w:sectPr w:rsidR="00C96A19" w:rsidRPr="00873C5C">
          <w:headerReference w:type="default" r:id="rId13"/>
          <w:footerReference w:type="default" r:id="rId14"/>
          <w:pgSz w:w="16840" w:h="11920" w:orient="landscape"/>
          <w:pgMar w:top="960" w:right="700" w:bottom="280" w:left="1580" w:header="759" w:footer="0" w:gutter="0"/>
          <w:pgNumType w:start="6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C96A19" w:rsidRPr="000E4F0F" w:rsidTr="007C108F">
        <w:trPr>
          <w:trHeight w:hRule="exact" w:val="6350"/>
        </w:trPr>
        <w:tc>
          <w:tcPr>
            <w:tcW w:w="480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213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873C5C" w:rsidRDefault="00873C5C">
            <w:pPr>
              <w:spacing w:after="0" w:line="240" w:lineRule="auto"/>
              <w:ind w:left="100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873C5C">
              <w:rPr>
                <w:rFonts w:ascii="Times New Roman" w:eastAsia="Times New Roman" w:hAnsi="Times New Roman" w:cs="Times New Roman"/>
                <w:lang w:val="ru-RU"/>
              </w:rPr>
              <w:t>присоединение котор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х осу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ествляется, копию подписанного с заявителем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договора и копии доку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ентов заявителя, предусмотренн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х пунктом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 xml:space="preserve">10 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равил, а также копию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заявки о технологическом присоединении соответству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их энергоприни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их устройств, в которой указан гарантиру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ий постав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ик или энергос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товая (э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абжа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ая) организация в качестве субъекта розничного 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нка, с котор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м заявитель намеревается закл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ить соответству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ий договор</w:t>
            </w:r>
          </w:p>
        </w:tc>
        <w:tc>
          <w:tcPr>
            <w:tcW w:w="2261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</w:tr>
      <w:tr w:rsidR="00C96A19" w:rsidRPr="007C108F" w:rsidTr="007C108F">
        <w:trPr>
          <w:trHeight w:hRule="exact" w:val="1286"/>
        </w:trPr>
        <w:tc>
          <w:tcPr>
            <w:tcW w:w="480" w:type="dxa"/>
            <w:vMerge w:val="restart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13" w:type="dxa"/>
            <w:vMerge w:val="restart"/>
          </w:tcPr>
          <w:p w:rsidR="00C96A19" w:rsidRPr="007245A2" w:rsidRDefault="00873C5C">
            <w:pPr>
              <w:spacing w:after="0" w:line="239" w:lineRule="auto"/>
              <w:ind w:left="95" w:right="14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сторона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и договора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ероприятий по технологическому присоединени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, предусмотренн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договором</w:t>
            </w:r>
          </w:p>
        </w:tc>
        <w:tc>
          <w:tcPr>
            <w:tcW w:w="2270" w:type="dxa"/>
            <w:vMerge w:val="restart"/>
          </w:tcPr>
          <w:p w:rsidR="00C96A19" w:rsidRPr="007245A2" w:rsidRDefault="00873C5C">
            <w:pPr>
              <w:spacing w:after="0" w:line="240" w:lineRule="auto"/>
              <w:ind w:left="100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й договор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59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3.1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плата услуг по договору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261" w:type="dxa"/>
            <w:vMerge w:val="restart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C96A19" w:rsidRPr="00873C5C" w:rsidRDefault="00873C5C">
            <w:pPr>
              <w:spacing w:after="0" w:line="241" w:lineRule="auto"/>
              <w:ind w:left="100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873C5C">
              <w:rPr>
                <w:rFonts w:ascii="Times New Roman" w:eastAsia="Times New Roman" w:hAnsi="Times New Roman" w:cs="Times New Roman"/>
                <w:lang w:val="ru-RU"/>
              </w:rPr>
              <w:t>В соответствии с условия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 договора</w:t>
            </w:r>
          </w:p>
        </w:tc>
        <w:tc>
          <w:tcPr>
            <w:tcW w:w="2635" w:type="dxa"/>
          </w:tcPr>
          <w:p w:rsidR="00C96A19" w:rsidRPr="007C108F" w:rsidRDefault="007C108F">
            <w:pPr>
              <w:spacing w:after="0" w:line="241" w:lineRule="auto"/>
              <w:ind w:left="84" w:right="393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C108F">
              <w:rPr>
                <w:rFonts w:ascii="Times New Roman" w:eastAsia="Times New Roman" w:hAnsi="Times New Roman" w:cs="Times New Roman"/>
                <w:lang w:val="ru-RU"/>
              </w:rPr>
              <w:t xml:space="preserve"> 16, 17 </w:t>
            </w:r>
            <w:r w:rsidRPr="007C108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C108F">
              <w:rPr>
                <w:rFonts w:ascii="Times New Roman" w:eastAsia="Times New Roman" w:hAnsi="Times New Roman" w:cs="Times New Roman"/>
                <w:lang w:val="ru-RU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ТП</w:t>
            </w:r>
          </w:p>
        </w:tc>
      </w:tr>
      <w:tr w:rsidR="00C96A19" w:rsidTr="007C108F">
        <w:trPr>
          <w:trHeight w:hRule="exact" w:val="1286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0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3.2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. Разработка</w:t>
            </w:r>
          </w:p>
          <w:p w:rsidR="00C96A19" w:rsidRPr="007245A2" w:rsidRDefault="00873C5C">
            <w:pPr>
              <w:spacing w:before="1" w:after="0" w:line="239" w:lineRule="auto"/>
              <w:ind w:left="100" w:right="3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заявителем проектной документации в границах его зе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ельного участка согласно </w:t>
            </w:r>
            <w:r w:rsidRPr="007245A2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обязательствам,</w:t>
            </w:r>
          </w:p>
        </w:tc>
        <w:tc>
          <w:tcPr>
            <w:tcW w:w="2261" w:type="dxa"/>
            <w:vMerge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Default="007C108F" w:rsidP="007C108F">
            <w:pPr>
              <w:tabs>
                <w:tab w:val="left" w:pos="980"/>
                <w:tab w:val="left" w:pos="1820"/>
              </w:tabs>
              <w:spacing w:before="1" w:after="0" w:line="239" w:lineRule="auto"/>
              <w:ind w:left="84" w:right="38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C108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="00873C5C" w:rsidRPr="007C108F">
              <w:rPr>
                <w:rFonts w:ascii="Times New Roman" w:eastAsia="Times New Roman" w:hAnsi="Times New Roman" w:cs="Times New Roman"/>
                <w:lang w:val="ru-RU"/>
              </w:rPr>
              <w:t>6-18</w:t>
            </w:r>
            <w:r w:rsidR="00873C5C" w:rsidRPr="007C108F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C108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C108F">
              <w:rPr>
                <w:rFonts w:ascii="Times New Roman" w:eastAsia="Times New Roman" w:hAnsi="Times New Roman" w:cs="Times New Roman"/>
                <w:lang w:val="ru-RU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ТП</w:t>
            </w:r>
          </w:p>
        </w:tc>
      </w:tr>
    </w:tbl>
    <w:p w:rsidR="00C96A19" w:rsidRDefault="00C96A19">
      <w:pPr>
        <w:spacing w:after="0"/>
        <w:sectPr w:rsidR="00C96A19">
          <w:headerReference w:type="default" r:id="rId15"/>
          <w:footerReference w:type="default" r:id="rId16"/>
          <w:pgSz w:w="16840" w:h="11920" w:orient="landscape"/>
          <w:pgMar w:top="960" w:right="700" w:bottom="280" w:left="1580" w:header="759" w:footer="0" w:gutter="0"/>
          <w:pgNumType w:start="7"/>
          <w:cols w:space="720"/>
        </w:sectPr>
      </w:pPr>
    </w:p>
    <w:p w:rsidR="00C96A19" w:rsidRDefault="00C96A1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2558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предусмотренн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техническими</w:t>
            </w:r>
            <w:r w:rsidRPr="007245A2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и, за </w:t>
            </w:r>
            <w:r w:rsidRPr="007245A2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искл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ением </w:t>
            </w:r>
            <w:r w:rsidRPr="007245A2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случаев, когда  </w:t>
            </w:r>
            <w:r w:rsidRPr="007245A2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в  </w:t>
            </w:r>
            <w:r w:rsidRPr="007245A2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соответствии  </w:t>
            </w:r>
            <w:r w:rsidRPr="007245A2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 законо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ательством Российской </w:t>
            </w:r>
            <w:r w:rsidRPr="007245A2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едерации </w:t>
            </w:r>
            <w:r w:rsidRPr="007245A2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 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ад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рои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й деятельности  </w:t>
            </w:r>
            <w:r w:rsidRPr="007245A2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разработка проектной </w:t>
            </w:r>
            <w:r w:rsidRPr="007245A2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документации не является обязательной</w:t>
            </w: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0E4F0F" w:rsidTr="007C108F">
        <w:trPr>
          <w:trHeight w:hRule="exact" w:val="6346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3.3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сетевой организацией технических условий, вкл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чая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ествление сетевой организацией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ероприятий по подкл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чению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устройств под действие устройств сетевой, противоаварийной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ной авто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атики, а также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заявителем и сетевой организацией требований по созданию (модер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ции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 ко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плексов и устройств релейной за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иты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авто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атики в порядке, предусмотренном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ми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технологического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ункционирования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</w:tbl>
    <w:p w:rsidR="00C96A19" w:rsidRPr="00873C5C" w:rsidRDefault="00C96A19">
      <w:pPr>
        <w:spacing w:after="0"/>
        <w:rPr>
          <w:lang w:val="ru-RU"/>
        </w:rPr>
        <w:sectPr w:rsidR="00C96A19" w:rsidRPr="00873C5C">
          <w:headerReference w:type="default" r:id="rId17"/>
          <w:footerReference w:type="default" r:id="rId18"/>
          <w:pgSz w:w="16840" w:h="11920" w:orient="landscape"/>
          <w:pgMar w:top="960" w:right="700" w:bottom="280" w:left="1580" w:header="759" w:footer="0" w:gutter="0"/>
          <w:pgNumType w:start="8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7245A2" w:rsidTr="007C108F">
        <w:trPr>
          <w:trHeight w:hRule="exact" w:val="725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before="2" w:after="0" w:line="254" w:lineRule="exact"/>
              <w:ind w:left="100" w:right="3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5A2">
              <w:rPr>
                <w:rFonts w:ascii="Times New Roman" w:eastAsia="Times New Roman" w:hAnsi="Times New Roman" w:cs="Times New Roman"/>
              </w:rPr>
              <w:t>эле</w:t>
            </w:r>
            <w:r w:rsidRPr="007245A2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</w:rPr>
              <w:t>троэнергети</w:t>
            </w:r>
            <w:r w:rsidRPr="007245A2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</w:rPr>
              <w:t>еских систе</w:t>
            </w:r>
            <w:r w:rsidRPr="007245A2">
              <w:rPr>
                <w:rFonts w:ascii="Times New Roman" w:eastAsia="Times New Roman" w:hAnsi="Times New Roman" w:cs="Times New Roman"/>
                <w:spacing w:val="2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3</w:t>
            </w:r>
          </w:p>
        </w:tc>
        <w:tc>
          <w:tcPr>
            <w:tcW w:w="2261" w:type="dxa"/>
            <w:vMerge w:val="restart"/>
          </w:tcPr>
          <w:p w:rsidR="00C96A19" w:rsidRPr="007245A2" w:rsidRDefault="00C96A19"/>
        </w:tc>
        <w:tc>
          <w:tcPr>
            <w:tcW w:w="1766" w:type="dxa"/>
            <w:vMerge w:val="restart"/>
          </w:tcPr>
          <w:p w:rsidR="00C96A19" w:rsidRPr="007245A2" w:rsidRDefault="00C96A19"/>
        </w:tc>
        <w:tc>
          <w:tcPr>
            <w:tcW w:w="2635" w:type="dxa"/>
            <w:vMerge w:val="restart"/>
          </w:tcPr>
          <w:p w:rsidR="00C96A19" w:rsidRPr="007245A2" w:rsidRDefault="00C96A19"/>
        </w:tc>
      </w:tr>
      <w:tr w:rsidR="007245A2" w:rsidRPr="000E4F0F" w:rsidTr="007C108F">
        <w:trPr>
          <w:trHeight w:hRule="exact" w:val="2294"/>
        </w:trPr>
        <w:tc>
          <w:tcPr>
            <w:tcW w:w="480" w:type="dxa"/>
            <w:vMerge/>
          </w:tcPr>
          <w:p w:rsidR="00C96A19" w:rsidRPr="007245A2" w:rsidRDefault="00C96A19"/>
        </w:tc>
        <w:tc>
          <w:tcPr>
            <w:tcW w:w="2213" w:type="dxa"/>
            <w:vMerge/>
          </w:tcPr>
          <w:p w:rsidR="00C96A19" w:rsidRPr="007245A2" w:rsidRDefault="00C96A19"/>
        </w:tc>
        <w:tc>
          <w:tcPr>
            <w:tcW w:w="2270" w:type="dxa"/>
          </w:tcPr>
          <w:p w:rsidR="00C96A19" w:rsidRPr="007245A2" w:rsidRDefault="00C96A19"/>
        </w:tc>
        <w:tc>
          <w:tcPr>
            <w:tcW w:w="2693" w:type="dxa"/>
          </w:tcPr>
          <w:p w:rsidR="00C96A19" w:rsidRPr="007245A2" w:rsidRDefault="00873C5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3.5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роверка</w:t>
            </w:r>
          </w:p>
          <w:p w:rsidR="00C96A19" w:rsidRPr="007245A2" w:rsidRDefault="00873C5C">
            <w:pPr>
              <w:spacing w:before="1" w:after="0" w:line="239" w:lineRule="auto"/>
              <w:ind w:left="100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полнения заявителем и сетевой организацией технических условий в соответствии с разделом </w:t>
            </w:r>
            <w:r w:rsidRPr="007245A2">
              <w:rPr>
                <w:rFonts w:ascii="Times New Roman" w:eastAsia="Times New Roman" w:hAnsi="Times New Roman" w:cs="Times New Roman"/>
              </w:rPr>
              <w:t>IX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ил технологического присоединения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1536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7C108F" w:rsidP="007C108F">
            <w:pPr>
              <w:spacing w:before="1"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Выполнение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ТУ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before="1" w:after="0" w:line="239" w:lineRule="auto"/>
              <w:ind w:left="100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3.5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1.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уведомления в сетевую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C96A19" w:rsidRPr="007245A2" w:rsidRDefault="00873C5C">
            <w:pPr>
              <w:spacing w:before="2" w:after="0" w:line="239" w:lineRule="auto"/>
              <w:ind w:left="100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с необходи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пакетом документов</w:t>
            </w:r>
          </w:p>
        </w:tc>
        <w:tc>
          <w:tcPr>
            <w:tcW w:w="2261" w:type="dxa"/>
            <w:vMerge w:val="restart"/>
          </w:tcPr>
          <w:p w:rsidR="00C96A19" w:rsidRPr="007245A2" w:rsidRDefault="007C108F" w:rsidP="007C108F">
            <w:pPr>
              <w:spacing w:after="0" w:line="241" w:lineRule="auto"/>
              <w:ind w:left="134" w:right="50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  <w:vMerge/>
          </w:tcPr>
          <w:p w:rsidR="00C96A19" w:rsidRPr="007245A2" w:rsidRDefault="00C96A19"/>
        </w:tc>
        <w:tc>
          <w:tcPr>
            <w:tcW w:w="2635" w:type="dxa"/>
          </w:tcPr>
          <w:p w:rsidR="00C96A19" w:rsidRPr="007245A2" w:rsidRDefault="007C108F">
            <w:pPr>
              <w:spacing w:before="1" w:after="0" w:line="239" w:lineRule="auto"/>
              <w:ind w:left="84" w:right="789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7245A2" w:rsidRPr="007245A2" w:rsidTr="007C108F">
        <w:trPr>
          <w:trHeight w:hRule="exact" w:val="3312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заявителем технических условий соответствует пунктам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85,86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</w:t>
            </w:r>
          </w:p>
          <w:p w:rsidR="00C96A19" w:rsidRPr="007245A2" w:rsidRDefault="00873C5C">
            <w:pPr>
              <w:spacing w:before="1" w:after="0" w:line="241" w:lineRule="auto"/>
              <w:ind w:left="100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етевая организация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ествляет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ероприятия по проверке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условий, котор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вкл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т: проверку соответствия технических 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ений,</w:t>
            </w:r>
          </w:p>
          <w:p w:rsidR="00C96A19" w:rsidRPr="007245A2" w:rsidRDefault="00873C5C">
            <w:pPr>
              <w:spacing w:before="1" w:after="0" w:line="239" w:lineRule="auto"/>
              <w:ind w:left="100" w:right="6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пара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етров оборудования (устройств) и проведенн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ятий, указанн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10 дней со дня получения от заявителя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ления вне зависи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ости от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полнения технических условий со стороны сетевой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after="0" w:line="241" w:lineRule="auto"/>
              <w:ind w:left="84" w:right="430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8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-90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before="2" w:after="0" w:line="150" w:lineRule="exact"/>
        <w:rPr>
          <w:sz w:val="15"/>
          <w:szCs w:val="15"/>
          <w:lang w:val="ru-RU"/>
        </w:rPr>
      </w:pPr>
    </w:p>
    <w:p w:rsidR="00C96A19" w:rsidRPr="007C108F" w:rsidRDefault="00C96A19">
      <w:pPr>
        <w:spacing w:after="0" w:line="200" w:lineRule="exact"/>
        <w:rPr>
          <w:sz w:val="20"/>
          <w:szCs w:val="20"/>
          <w:lang w:val="ru-RU"/>
        </w:rPr>
      </w:pPr>
    </w:p>
    <w:p w:rsidR="00C96A19" w:rsidRPr="00873C5C" w:rsidRDefault="00144B73">
      <w:pPr>
        <w:spacing w:before="39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4" style="position:absolute;left:0;text-align:left;margin-left:84.95pt;margin-top:-3.35pt;width:2in;height:.1pt;z-index:-1287;mso-position-horizontal-relative:page" coordorigin="1699,-67" coordsize="2880,2">
            <v:shape id="_x0000_s1035" style="position:absolute;left:1699;top:-67;width:2880;height:2" coordorigin="1699,-67" coordsize="2880,0" path="m1699,-67r2880,e" filled="f" strokeweight=".82pt">
              <v:path arrowok="t"/>
            </v:shape>
            <w10:wrap anchorx="page"/>
          </v:group>
        </w:pict>
      </w:r>
      <w:r w:rsidR="00873C5C" w:rsidRPr="00873C5C">
        <w:rPr>
          <w:rFonts w:ascii="Calibri" w:eastAsia="Calibri" w:hAnsi="Calibri" w:cs="Calibri"/>
          <w:position w:val="7"/>
          <w:sz w:val="13"/>
          <w:szCs w:val="13"/>
          <w:lang w:val="ru-RU"/>
        </w:rPr>
        <w:t xml:space="preserve">3 </w:t>
      </w:r>
      <w:r w:rsidR="00873C5C" w:rsidRPr="00873C5C">
        <w:rPr>
          <w:rFonts w:ascii="Calibri" w:eastAsia="Calibri" w:hAnsi="Calibri" w:cs="Calibri"/>
          <w:spacing w:val="2"/>
          <w:position w:val="7"/>
          <w:sz w:val="13"/>
          <w:szCs w:val="13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функционировани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электроэнергетически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систе</w:t>
      </w:r>
      <w:r w:rsidR="00873C5C" w:rsidRPr="00873C5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73C5C" w:rsidRPr="00873C5C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утвержденны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Правительств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Российско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Федераци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  <w:r w:rsidR="00873C5C" w:rsidRPr="00873C5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август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</w:p>
    <w:p w:rsidR="00C96A19" w:rsidRPr="00873C5C" w:rsidRDefault="00873C5C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8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93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7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функционировани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электроэнергетически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систе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внесени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изменени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некоторы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Pr="00873C5C">
        <w:rPr>
          <w:rFonts w:ascii="Times New Roman" w:eastAsia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акт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</w:p>
    <w:p w:rsidR="00C96A19" w:rsidRDefault="00873C5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Правительств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Российско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Федерации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C96A19" w:rsidRDefault="00C96A19">
      <w:pPr>
        <w:spacing w:after="0"/>
        <w:sectPr w:rsidR="00C96A19">
          <w:headerReference w:type="default" r:id="rId19"/>
          <w:footerReference w:type="default" r:id="rId20"/>
          <w:pgSz w:w="16840" w:h="11920" w:orient="landscape"/>
          <w:pgMar w:top="960" w:right="700" w:bottom="280" w:left="1580" w:header="759" w:footer="0" w:gutter="0"/>
          <w:pgNumType w:start="9"/>
          <w:cols w:space="720"/>
        </w:sectPr>
      </w:pPr>
    </w:p>
    <w:p w:rsidR="00C96A19" w:rsidRDefault="00C96A1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7245A2" w:rsidRPr="007245A2" w:rsidTr="007C108F">
        <w:trPr>
          <w:trHeight w:hRule="exact" w:val="2304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7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окументах, представленн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, требованиям технических условий;</w:t>
            </w:r>
          </w:p>
          <w:p w:rsidR="00C96A19" w:rsidRPr="007245A2" w:rsidRDefault="007C108F" w:rsidP="007C108F">
            <w:pPr>
              <w:spacing w:before="8" w:after="0" w:line="231" w:lineRule="auto"/>
              <w:ind w:left="100" w:right="3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осмотр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обследование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)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электроустановок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заявителя </w:t>
            </w:r>
            <w:r w:rsidR="00873C5C"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4</w:t>
            </w:r>
          </w:p>
        </w:tc>
        <w:tc>
          <w:tcPr>
            <w:tcW w:w="2261" w:type="dxa"/>
          </w:tcPr>
          <w:p w:rsidR="00C96A19" w:rsidRPr="007245A2" w:rsidRDefault="00C96A19"/>
        </w:tc>
        <w:tc>
          <w:tcPr>
            <w:tcW w:w="1766" w:type="dxa"/>
          </w:tcPr>
          <w:p w:rsidR="00C96A19" w:rsidRPr="007245A2" w:rsidRDefault="007C108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635" w:type="dxa"/>
            <w:vMerge w:val="restart"/>
          </w:tcPr>
          <w:p w:rsidR="00C96A19" w:rsidRPr="007245A2" w:rsidRDefault="00C96A19"/>
        </w:tc>
      </w:tr>
      <w:tr w:rsidR="007245A2" w:rsidRPr="000E4F0F" w:rsidTr="007C108F">
        <w:trPr>
          <w:trHeight w:hRule="exact" w:val="1286"/>
        </w:trPr>
        <w:tc>
          <w:tcPr>
            <w:tcW w:w="480" w:type="dxa"/>
            <w:vMerge/>
          </w:tcPr>
          <w:p w:rsidR="00C96A19" w:rsidRPr="007245A2" w:rsidRDefault="00C96A19"/>
        </w:tc>
        <w:tc>
          <w:tcPr>
            <w:tcW w:w="2213" w:type="dxa"/>
            <w:vMerge/>
          </w:tcPr>
          <w:p w:rsidR="00C96A19" w:rsidRPr="007245A2" w:rsidRDefault="00C96A19"/>
        </w:tc>
        <w:tc>
          <w:tcPr>
            <w:tcW w:w="2270" w:type="dxa"/>
            <w:vMerge w:val="restart"/>
          </w:tcPr>
          <w:p w:rsidR="00C96A19" w:rsidRPr="007245A2" w:rsidRDefault="00873C5C">
            <w:pPr>
              <w:spacing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заявителем требований технических условий и проектной документации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 результатам</w:t>
            </w:r>
          </w:p>
          <w:p w:rsidR="00C96A19" w:rsidRPr="007245A2" w:rsidRDefault="00873C5C">
            <w:pPr>
              <w:spacing w:before="1"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проверки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3.5.2.1.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Заявителю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ается по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й сетевой организацией акт 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</w:t>
            </w:r>
          </w:p>
        </w:tc>
        <w:tc>
          <w:tcPr>
            <w:tcW w:w="2261" w:type="dxa"/>
            <w:vMerge w:val="restart"/>
          </w:tcPr>
          <w:p w:rsidR="00C96A19" w:rsidRPr="007245A2" w:rsidRDefault="007C108F">
            <w:pPr>
              <w:tabs>
                <w:tab w:val="left" w:pos="1800"/>
              </w:tabs>
              <w:spacing w:after="0" w:line="241" w:lineRule="auto"/>
              <w:ind w:left="100" w:right="36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  <w:vMerge w:val="restart"/>
          </w:tcPr>
          <w:p w:rsidR="00C96A19" w:rsidRPr="007245A2" w:rsidRDefault="00873C5C">
            <w:pPr>
              <w:spacing w:before="7" w:after="0" w:line="231" w:lineRule="auto"/>
              <w:ind w:left="100" w:right="5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ень проведения 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7245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5</w:t>
            </w:r>
          </w:p>
          <w:p w:rsidR="00C96A19" w:rsidRPr="007245A2" w:rsidRDefault="00873C5C">
            <w:pPr>
              <w:spacing w:before="3" w:after="0" w:line="241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-дневнй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срок после 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отра</w:t>
            </w: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3562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3.5.2.2.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Допус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сплуатации установленного в процессе технологического присоединения прибора учета электрической энергии,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ий составление акта допуска прибора учета к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сплуатации в поря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ке, предусмотренном Разделом Х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поло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ений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Pr="007245A2" w:rsidRDefault="007C108F" w:rsidP="007C108F">
            <w:pPr>
              <w:tabs>
                <w:tab w:val="left" w:pos="880"/>
                <w:tab w:val="left" w:pos="1820"/>
              </w:tabs>
              <w:spacing w:before="1" w:after="0" w:line="239" w:lineRule="auto"/>
              <w:ind w:left="84" w:right="38" w:hanging="16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</w:rPr>
              <w:t>8</w:t>
            </w:r>
            <w:r w:rsidR="00873C5C" w:rsidRPr="007245A2">
              <w:rPr>
                <w:rFonts w:ascii="Times New Roman" w:eastAsia="Times New Roman" w:hAnsi="Times New Roman" w:cs="Times New Roman"/>
              </w:rPr>
              <w:t>2(1)</w:t>
            </w:r>
            <w:r w:rsidR="00873C5C" w:rsidRPr="007245A2">
              <w:rPr>
                <w:rFonts w:ascii="Times New Roman" w:eastAsia="Times New Roman" w:hAnsi="Times New Roman" w:cs="Times New Roman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Default="00C96A19">
      <w:pPr>
        <w:spacing w:before="10" w:after="0" w:line="120" w:lineRule="exact"/>
        <w:rPr>
          <w:sz w:val="12"/>
          <w:szCs w:val="12"/>
        </w:rPr>
      </w:pPr>
    </w:p>
    <w:p w:rsidR="00C96A19" w:rsidRDefault="00C96A19">
      <w:pPr>
        <w:spacing w:after="0" w:line="200" w:lineRule="exact"/>
        <w:rPr>
          <w:sz w:val="20"/>
          <w:szCs w:val="20"/>
        </w:rPr>
      </w:pPr>
    </w:p>
    <w:p w:rsidR="00C96A19" w:rsidRPr="00873C5C" w:rsidRDefault="00144B73">
      <w:pPr>
        <w:spacing w:before="37" w:after="0" w:line="247" w:lineRule="auto"/>
        <w:ind w:left="119" w:right="9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2" style="position:absolute;left:0;text-align:left;margin-left:84.95pt;margin-top:-3.45pt;width:2in;height:.1pt;z-index:-1286;mso-position-horizontal-relative:page" coordorigin="1699,-69" coordsize="2880,2">
            <v:shape id="_x0000_s1033" style="position:absolute;left:1699;top:-69;width:2880;height:2" coordorigin="1699,-69" coordsize="2880,0" path="m1699,-69r2880,e" filled="f" strokeweight=".82pt">
              <v:path arrowok="t"/>
            </v:shape>
            <w10:wrap anchorx="page"/>
          </v:group>
        </w:pict>
      </w:r>
      <w:r w:rsidR="00873C5C" w:rsidRPr="00873C5C">
        <w:rPr>
          <w:rFonts w:ascii="Calibri" w:eastAsia="Calibri" w:hAnsi="Calibri" w:cs="Calibri"/>
          <w:position w:val="8"/>
          <w:sz w:val="14"/>
          <w:szCs w:val="14"/>
          <w:lang w:val="ru-RU"/>
        </w:rPr>
        <w:t xml:space="preserve">4   </w:t>
      </w:r>
      <w:r w:rsidR="00873C5C" w:rsidRPr="00873C5C">
        <w:rPr>
          <w:rFonts w:ascii="Calibri" w:eastAsia="Calibri" w:hAnsi="Calibri" w:cs="Calibri"/>
          <w:spacing w:val="24"/>
          <w:position w:val="8"/>
          <w:sz w:val="14"/>
          <w:szCs w:val="14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Мероприяти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проверк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выполнени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технически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873C5C" w:rsidRPr="00873C5C">
        <w:rPr>
          <w:rFonts w:ascii="Times New Roman" w:eastAsia="Times New Roman" w:hAnsi="Times New Roman" w:cs="Times New Roman"/>
          <w:spacing w:val="50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услови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873C5C" w:rsidRPr="00873C5C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заявителями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которы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 в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соответстви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873C5C" w:rsidRPr="00873C5C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 </w:t>
      </w:r>
      <w:r w:rsidR="00873C5C" w:rsidRPr="00873C5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законодательство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Российско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873C5C" w:rsidRPr="00873C5C"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Федерации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873C5C" w:rsidRPr="00873C5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градостроительно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деятельност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разработк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проектно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документаци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являетс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обязательной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проводятс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непосредственн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в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цесс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проведени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осмотра электроустаново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заявителе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</w:p>
    <w:p w:rsidR="00C96A19" w:rsidRPr="00873C5C" w:rsidRDefault="00C96A19">
      <w:pPr>
        <w:spacing w:after="0"/>
        <w:jc w:val="both"/>
        <w:rPr>
          <w:lang w:val="ru-RU"/>
        </w:rPr>
        <w:sectPr w:rsidR="00C96A19" w:rsidRPr="00873C5C">
          <w:footerReference w:type="default" r:id="rId21"/>
          <w:pgSz w:w="16840" w:h="11920" w:orient="landscape"/>
          <w:pgMar w:top="960" w:right="700" w:bottom="1420" w:left="1580" w:header="759" w:footer="1223" w:gutter="0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787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before="2" w:after="0" w:line="254" w:lineRule="exact"/>
              <w:ind w:left="100" w:right="26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ункционирования розничн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нков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еской энергии</w:t>
            </w:r>
            <w:r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6</w:t>
            </w: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2803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заявителем требований технических условий и проектной документации по результатам</w:t>
            </w:r>
          </w:p>
          <w:p w:rsidR="00C96A19" w:rsidRPr="007245A2" w:rsidRDefault="00873C5C">
            <w:pPr>
              <w:spacing w:before="1"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проверки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полнения заявителем технических условий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3.5.3.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дается перечень за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ечаний,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явленн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в хо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проверки и подле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заявителем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 w:val="restart"/>
          </w:tcPr>
          <w:p w:rsidR="00C96A19" w:rsidRPr="007245A2" w:rsidRDefault="007C108F" w:rsidP="007C108F">
            <w:pPr>
              <w:tabs>
                <w:tab w:val="left" w:pos="1120"/>
                <w:tab w:val="left" w:pos="1820"/>
              </w:tabs>
              <w:spacing w:before="1" w:after="0" w:line="239" w:lineRule="auto"/>
              <w:ind w:left="84" w:right="37" w:hanging="16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</w:rPr>
              <w:t>89</w:t>
            </w:r>
            <w:r w:rsidR="00873C5C" w:rsidRPr="007245A2">
              <w:rPr>
                <w:rFonts w:ascii="Times New Roman" w:eastAsia="Times New Roman" w:hAnsi="Times New Roman" w:cs="Times New Roman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7245A2" w:rsidRPr="007245A2" w:rsidTr="007C108F">
        <w:trPr>
          <w:trHeight w:hRule="exact" w:val="2294"/>
        </w:trPr>
        <w:tc>
          <w:tcPr>
            <w:tcW w:w="480" w:type="dxa"/>
            <w:vMerge/>
          </w:tcPr>
          <w:p w:rsidR="00C96A19" w:rsidRPr="007245A2" w:rsidRDefault="00C96A19"/>
        </w:tc>
        <w:tc>
          <w:tcPr>
            <w:tcW w:w="2213" w:type="dxa"/>
            <w:vMerge/>
          </w:tcPr>
          <w:p w:rsidR="00C96A19" w:rsidRPr="007245A2" w:rsidRDefault="00C96A19"/>
        </w:tc>
        <w:tc>
          <w:tcPr>
            <w:tcW w:w="2270" w:type="dxa"/>
          </w:tcPr>
          <w:p w:rsidR="00C96A19" w:rsidRPr="007245A2" w:rsidRDefault="00873C5C">
            <w:pPr>
              <w:spacing w:after="0" w:line="239" w:lineRule="auto"/>
              <w:ind w:left="100"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сетевой организации об устранении замечаний с прило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ением ин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ации о принят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ерах по их устранению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39" w:lineRule="auto"/>
              <w:ind w:left="100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3.5.4.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овторн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й 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отр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троустанов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заявителя,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дача 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после устранения всех замечаний</w:t>
            </w:r>
          </w:p>
        </w:tc>
        <w:tc>
          <w:tcPr>
            <w:tcW w:w="2261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before="1" w:after="0" w:line="239" w:lineRule="auto"/>
              <w:ind w:left="100" w:right="31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нее 3 рабочих дней после получения от заявителя</w:t>
            </w:r>
          </w:p>
          <w:p w:rsidR="00C96A19" w:rsidRPr="007245A2" w:rsidRDefault="007C108F" w:rsidP="007C108F">
            <w:pPr>
              <w:spacing w:before="1" w:after="0" w:line="241" w:lineRule="auto"/>
              <w:ind w:left="100"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уведомления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устранении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замечаний</w:t>
            </w:r>
          </w:p>
        </w:tc>
        <w:tc>
          <w:tcPr>
            <w:tcW w:w="2635" w:type="dxa"/>
            <w:vMerge/>
          </w:tcPr>
          <w:p w:rsidR="00C96A19" w:rsidRPr="007245A2" w:rsidRDefault="00C96A19"/>
        </w:tc>
      </w:tr>
      <w:tr w:rsidR="007245A2" w:rsidRPr="007245A2" w:rsidTr="007C108F">
        <w:trPr>
          <w:trHeight w:hRule="exact" w:val="2045"/>
        </w:trPr>
        <w:tc>
          <w:tcPr>
            <w:tcW w:w="480" w:type="dxa"/>
            <w:vMerge/>
          </w:tcPr>
          <w:p w:rsidR="00C96A19" w:rsidRPr="007245A2" w:rsidRDefault="00C96A19"/>
        </w:tc>
        <w:tc>
          <w:tcPr>
            <w:tcW w:w="2213" w:type="dxa"/>
            <w:vMerge/>
          </w:tcPr>
          <w:p w:rsidR="00C96A19" w:rsidRPr="007245A2" w:rsidRDefault="00C96A19"/>
        </w:tc>
        <w:tc>
          <w:tcPr>
            <w:tcW w:w="2270" w:type="dxa"/>
          </w:tcPr>
          <w:p w:rsidR="00C96A19" w:rsidRPr="007245A2" w:rsidRDefault="00C96A19"/>
        </w:tc>
        <w:tc>
          <w:tcPr>
            <w:tcW w:w="2693" w:type="dxa"/>
          </w:tcPr>
          <w:p w:rsidR="00C96A19" w:rsidRPr="007245A2" w:rsidRDefault="00873C5C">
            <w:pPr>
              <w:spacing w:after="0" w:line="239" w:lineRule="auto"/>
              <w:ind w:left="100"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3.5.5.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Заявитель возвра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ает в сетевую организацию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один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земпляр по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писанного со своей стороны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</w:t>
            </w:r>
          </w:p>
        </w:tc>
        <w:tc>
          <w:tcPr>
            <w:tcW w:w="2261" w:type="dxa"/>
          </w:tcPr>
          <w:p w:rsidR="00C96A19" w:rsidRPr="007245A2" w:rsidRDefault="007C108F">
            <w:pPr>
              <w:tabs>
                <w:tab w:val="left" w:pos="1800"/>
              </w:tabs>
              <w:spacing w:after="0" w:line="241" w:lineRule="auto"/>
              <w:ind w:left="100" w:right="36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</w:tcPr>
          <w:p w:rsidR="00C96A19" w:rsidRPr="007245A2" w:rsidRDefault="00873C5C">
            <w:pPr>
              <w:spacing w:before="2" w:after="0" w:line="254" w:lineRule="exact"/>
              <w:ind w:left="100" w:right="5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ень проведения 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отр</w:t>
            </w:r>
            <w:r w:rsidRPr="007245A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7</w:t>
            </w:r>
          </w:p>
          <w:p w:rsidR="00C96A19" w:rsidRPr="007245A2" w:rsidRDefault="00873C5C">
            <w:pPr>
              <w:tabs>
                <w:tab w:val="left" w:pos="520"/>
                <w:tab w:val="left" w:pos="1520"/>
              </w:tabs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течение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5</w:t>
            </w:r>
          </w:p>
          <w:p w:rsidR="00C96A19" w:rsidRPr="007245A2" w:rsidRDefault="00873C5C">
            <w:pPr>
              <w:tabs>
                <w:tab w:val="left" w:pos="820"/>
                <w:tab w:val="left" w:pos="1300"/>
              </w:tabs>
              <w:spacing w:before="1" w:after="0" w:line="239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дней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со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дня получения подписанного сетевой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after="0" w:line="241" w:lineRule="auto"/>
              <w:ind w:left="84" w:right="789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88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before="15" w:after="0" w:line="260" w:lineRule="exact"/>
        <w:rPr>
          <w:sz w:val="26"/>
          <w:szCs w:val="26"/>
          <w:lang w:val="ru-RU"/>
        </w:rPr>
      </w:pPr>
    </w:p>
    <w:p w:rsidR="00C96A19" w:rsidRPr="00873C5C" w:rsidRDefault="00144B73">
      <w:pPr>
        <w:spacing w:before="39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0" style="position:absolute;left:0;text-align:left;margin-left:84.95pt;margin-top:-3.1pt;width:2in;height:.1pt;z-index:-1285;mso-position-horizontal-relative:page" coordorigin="1699,-62" coordsize="2880,2">
            <v:shape id="_x0000_s1031" style="position:absolute;left:1699;top:-62;width:2880;height:2" coordorigin="1699,-62" coordsize="2880,0" path="m1699,-62r2880,e" filled="f" strokeweight=".82pt">
              <v:path arrowok="t"/>
            </v:shape>
            <w10:wrap anchorx="page"/>
          </v:group>
        </w:pict>
      </w:r>
      <w:r w:rsidR="00873C5C" w:rsidRPr="00873C5C">
        <w:rPr>
          <w:rFonts w:ascii="Calibri" w:eastAsia="Calibri" w:hAnsi="Calibri" w:cs="Calibri"/>
          <w:position w:val="7"/>
          <w:sz w:val="13"/>
          <w:szCs w:val="13"/>
          <w:lang w:val="ru-RU"/>
        </w:rPr>
        <w:t>6</w:t>
      </w:r>
      <w:r w:rsidR="00873C5C" w:rsidRPr="00873C5C">
        <w:rPr>
          <w:rFonts w:ascii="Calibri" w:eastAsia="Calibri" w:hAnsi="Calibri" w:cs="Calibri"/>
          <w:spacing w:val="17"/>
          <w:position w:val="7"/>
          <w:sz w:val="13"/>
          <w:szCs w:val="13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Основ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функционировани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розничны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рынко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электрическо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энергии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утвержденны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73C5C" w:rsidRPr="00873C5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Правительств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РФ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04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05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442</w:t>
      </w:r>
    </w:p>
    <w:p w:rsidR="00C96A19" w:rsidRPr="00873C5C" w:rsidRDefault="00C96A19">
      <w:pPr>
        <w:spacing w:after="0"/>
        <w:rPr>
          <w:lang w:val="ru-RU"/>
        </w:rPr>
        <w:sectPr w:rsidR="00C96A19" w:rsidRPr="00873C5C">
          <w:footerReference w:type="default" r:id="rId22"/>
          <w:pgSz w:w="16840" w:h="11920" w:orient="landscape"/>
          <w:pgMar w:top="960" w:right="700" w:bottom="1420" w:left="1580" w:header="759" w:footer="1223" w:gutter="0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1291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C96A1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96A19" w:rsidRPr="007245A2" w:rsidRDefault="007C108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</w:p>
        </w:tc>
        <w:tc>
          <w:tcPr>
            <w:tcW w:w="1766" w:type="dxa"/>
          </w:tcPr>
          <w:p w:rsidR="00C96A19" w:rsidRPr="007245A2" w:rsidRDefault="00873C5C">
            <w:pPr>
              <w:tabs>
                <w:tab w:val="left" w:pos="1520"/>
              </w:tabs>
              <w:spacing w:after="0" w:line="240" w:lineRule="auto"/>
              <w:ind w:left="100" w:right="3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организацией акта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</w:t>
            </w:r>
          </w:p>
        </w:tc>
        <w:tc>
          <w:tcPr>
            <w:tcW w:w="2635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3038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случ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присоединения по третьей категории наде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 к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сетям классом напря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до 20 кВ вкл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чительно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3.6.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Заявитель направляет в адрес органа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ерального 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енно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го энергети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еского надзора уведо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о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сти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 в</w:t>
            </w:r>
          </w:p>
          <w:p w:rsidR="00C96A19" w:rsidRPr="007245A2" w:rsidRDefault="00873C5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сплуатацию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 позднее 5 дней до дня 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ления акта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 го присоединения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after="0" w:line="239" w:lineRule="auto"/>
              <w:ind w:left="84" w:right="450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7, 18(1)-18(3)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7245A2" w:rsidRPr="007245A2" w:rsidTr="007C108F">
        <w:trPr>
          <w:trHeight w:hRule="exact" w:val="4574"/>
        </w:trPr>
        <w:tc>
          <w:tcPr>
            <w:tcW w:w="480" w:type="dxa"/>
          </w:tcPr>
          <w:p w:rsidR="00C96A19" w:rsidRPr="007245A2" w:rsidRDefault="00873C5C">
            <w:pPr>
              <w:spacing w:after="0" w:line="240" w:lineRule="auto"/>
              <w:ind w:left="139" w:right="1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213" w:type="dxa"/>
          </w:tcPr>
          <w:p w:rsidR="00C96A19" w:rsidRPr="007245A2" w:rsidRDefault="00873C5C">
            <w:pPr>
              <w:spacing w:before="1" w:after="0" w:line="239" w:lineRule="auto"/>
              <w:ind w:left="95" w:right="56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ествление сетевой организацией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 присоединения</w:t>
            </w:r>
          </w:p>
          <w:p w:rsidR="00C96A19" w:rsidRPr="007245A2" w:rsidRDefault="00873C5C">
            <w:pPr>
              <w:spacing w:before="1" w:after="0" w:line="240" w:lineRule="auto"/>
              <w:ind w:left="95" w:right="4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объектов заявителя к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еским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сетям 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ения 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аличие</w:t>
            </w:r>
          </w:p>
          <w:p w:rsidR="00C96A19" w:rsidRPr="007245A2" w:rsidRDefault="00873C5C">
            <w:pPr>
              <w:spacing w:after="0" w:line="250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подписанн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сетевой</w:t>
            </w:r>
          </w:p>
          <w:p w:rsidR="00C96A19" w:rsidRPr="007245A2" w:rsidRDefault="00873C5C">
            <w:pPr>
              <w:spacing w:before="1" w:after="0" w:line="239" w:lineRule="auto"/>
              <w:ind w:left="100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организацией и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о 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полнении технических условий и акта допуска прибора учета к 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сплуатации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4.1.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плекс технических и организационн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х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ероприятий, обеспечиваю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изическое сое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инение (ко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такт) об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ектов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тросетевого хозяйства сетевой организации, в которую 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ла подана заявка, и объектов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троэнергети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(э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устройств) заявителя без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ествления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актической по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ачи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ема)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 и</w:t>
            </w:r>
          </w:p>
        </w:tc>
        <w:tc>
          <w:tcPr>
            <w:tcW w:w="2261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before="1" w:after="0" w:line="239" w:lineRule="auto"/>
              <w:ind w:left="100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соо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ветствии с условия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договора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before="1" w:after="0" w:line="239" w:lineRule="auto"/>
              <w:ind w:left="84" w:right="789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7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after="0"/>
        <w:rPr>
          <w:lang w:val="ru-RU"/>
        </w:rPr>
        <w:sectPr w:rsidR="00C96A19" w:rsidRPr="007C108F">
          <w:footerReference w:type="default" r:id="rId23"/>
          <w:pgSz w:w="16840" w:h="11920" w:orient="landscape"/>
          <w:pgMar w:top="960" w:right="700" w:bottom="280" w:left="1580" w:header="759" w:footer="0" w:gutter="0"/>
          <w:cols w:space="720"/>
        </w:sectPr>
      </w:pPr>
    </w:p>
    <w:p w:rsidR="00C96A19" w:rsidRPr="007C108F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0E4F0F" w:rsidTr="007C108F">
        <w:trPr>
          <w:trHeight w:hRule="exact" w:val="3821"/>
        </w:trPr>
        <w:tc>
          <w:tcPr>
            <w:tcW w:w="48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0" w:lineRule="auto"/>
              <w:ind w:left="100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ти на 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ъекты заявителя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сация ко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утационного аппарата в поло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ении "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").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актический прием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одача)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я 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ествляется путем вкл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чения ко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утационного аппарата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иксация ко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утационного аппарата в поло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ении "в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клю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")</w:t>
            </w:r>
          </w:p>
        </w:tc>
        <w:tc>
          <w:tcPr>
            <w:tcW w:w="2261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5083"/>
        </w:trPr>
        <w:tc>
          <w:tcPr>
            <w:tcW w:w="480" w:type="dxa"/>
          </w:tcPr>
          <w:p w:rsidR="00C96A19" w:rsidRPr="007245A2" w:rsidRDefault="00873C5C">
            <w:pPr>
              <w:spacing w:after="0" w:line="240" w:lineRule="auto"/>
              <w:ind w:left="139" w:right="116"/>
              <w:jc w:val="center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13" w:type="dxa"/>
          </w:tcPr>
          <w:p w:rsidR="00C96A19" w:rsidRPr="007245A2" w:rsidRDefault="00873C5C">
            <w:pPr>
              <w:spacing w:after="0" w:line="239" w:lineRule="auto"/>
              <w:ind w:left="95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оставление акта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полнение пункта 7</w:t>
            </w:r>
          </w:p>
          <w:p w:rsidR="00C96A19" w:rsidRPr="007245A2" w:rsidRDefault="00873C5C">
            <w:pPr>
              <w:spacing w:before="2" w:after="0" w:line="239" w:lineRule="auto"/>
              <w:ind w:left="100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39" w:lineRule="auto"/>
              <w:ind w:left="100"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5.1.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сетевой организации и направление (в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дача) 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261" w:type="dxa"/>
          </w:tcPr>
          <w:p w:rsidR="00C96A19" w:rsidRPr="007245A2" w:rsidRDefault="007C108F">
            <w:pPr>
              <w:spacing w:after="0" w:line="241" w:lineRule="auto"/>
              <w:ind w:left="134" w:right="50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нее 3 рабочих дней после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ествления сетевой организацией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 присоединения объектов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нергети ки (э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ма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устройств)</w:t>
            </w:r>
          </w:p>
          <w:p w:rsidR="00C96A19" w:rsidRPr="007245A2" w:rsidRDefault="00873C5C">
            <w:pPr>
              <w:spacing w:before="1" w:after="0" w:line="240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заявителя к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еским сетям 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и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after="0" w:line="241" w:lineRule="auto"/>
              <w:ind w:left="84" w:right="558" w:hanging="1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7,19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after="0"/>
        <w:rPr>
          <w:lang w:val="ru-RU"/>
        </w:rPr>
        <w:sectPr w:rsidR="00C96A19" w:rsidRPr="007C108F">
          <w:headerReference w:type="default" r:id="rId24"/>
          <w:footerReference w:type="default" r:id="rId25"/>
          <w:pgSz w:w="16840" w:h="11920" w:orient="landscape"/>
          <w:pgMar w:top="960" w:right="700" w:bottom="280" w:left="1580" w:header="759" w:footer="0" w:gutter="0"/>
          <w:pgNumType w:start="13"/>
          <w:cols w:space="720"/>
        </w:sectPr>
      </w:pPr>
    </w:p>
    <w:p w:rsidR="00C96A19" w:rsidRPr="007C108F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7245A2" w:rsidRPr="007245A2" w:rsidTr="007C108F">
        <w:trPr>
          <w:trHeight w:hRule="exact" w:val="725"/>
        </w:trPr>
        <w:tc>
          <w:tcPr>
            <w:tcW w:w="480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61" w:type="dxa"/>
            <w:vMerge w:val="restart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</w:p>
        </w:tc>
        <w:tc>
          <w:tcPr>
            <w:tcW w:w="2635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  <w:tr w:rsidR="007245A2" w:rsidRPr="007245A2" w:rsidTr="007C108F">
        <w:trPr>
          <w:trHeight w:hRule="exact" w:val="2794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873C5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писанн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ый</w:t>
            </w:r>
          </w:p>
          <w:p w:rsidR="00C96A19" w:rsidRPr="007245A2" w:rsidRDefault="00873C5C">
            <w:pPr>
              <w:spacing w:before="1" w:after="0" w:line="240" w:lineRule="auto"/>
              <w:ind w:left="100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сетевой организацией и заявителем акт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</w:t>
            </w:r>
          </w:p>
        </w:tc>
        <w:tc>
          <w:tcPr>
            <w:tcW w:w="2693" w:type="dxa"/>
          </w:tcPr>
          <w:p w:rsidR="00C96A19" w:rsidRPr="007245A2" w:rsidRDefault="00873C5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5.2.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аправление сетевой</w:t>
            </w:r>
          </w:p>
          <w:p w:rsidR="00C96A19" w:rsidRPr="007245A2" w:rsidRDefault="00873C5C">
            <w:pPr>
              <w:spacing w:before="1" w:after="0" w:line="240" w:lineRule="auto"/>
              <w:ind w:left="100" w:right="79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организацией подписанного с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акта  в энергос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товую организацию</w:t>
            </w: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течение 2</w:t>
            </w:r>
          </w:p>
          <w:p w:rsidR="00C96A19" w:rsidRPr="007245A2" w:rsidRDefault="00873C5C">
            <w:pPr>
              <w:spacing w:before="1" w:after="0" w:line="239" w:lineRule="auto"/>
              <w:ind w:left="100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рабочих дней со дня подписания заявителем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сетевой организацией акта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 го присоединения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before="1" w:after="0" w:line="241" w:lineRule="auto"/>
              <w:ind w:left="84" w:right="78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19 (1)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7245A2" w:rsidRPr="007245A2" w:rsidTr="007C108F">
        <w:trPr>
          <w:trHeight w:hRule="exact" w:val="5328"/>
        </w:trPr>
        <w:tc>
          <w:tcPr>
            <w:tcW w:w="48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7245A2" w:rsidRDefault="00873C5C">
            <w:pPr>
              <w:tabs>
                <w:tab w:val="left" w:pos="1100"/>
                <w:tab w:val="left" w:pos="1300"/>
                <w:tab w:val="left" w:pos="1480"/>
                <w:tab w:val="left" w:pos="1640"/>
                <w:tab w:val="left" w:pos="1880"/>
                <w:tab w:val="left" w:pos="2060"/>
                <w:tab w:val="left" w:pos="2440"/>
              </w:tabs>
              <w:spacing w:after="0" w:line="240" w:lineRule="auto"/>
              <w:ind w:left="100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5.2.1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w w:val="7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аправление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етевой организацией ин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ации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дате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прие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ма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одач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ряже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84"/>
                <w:lang w:val="ru-RU"/>
              </w:rPr>
              <w:t xml:space="preserve">  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ъекты заявителя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адрес субъекта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розничного 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нка,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145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м заявителем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72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 договор</w:t>
            </w:r>
            <w:r w:rsidRPr="007245A2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энергоснаб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 (ку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ли-прода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(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оставк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45A2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ектр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ческой энергии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(мо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ности)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3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отно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ении энерг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устройств, технологическое присоединение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84"/>
                <w:lang w:val="ru-RU"/>
              </w:rPr>
              <w:t xml:space="preserve">  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ествляется,  </w:t>
            </w:r>
            <w:r w:rsidRPr="007245A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либо  </w:t>
            </w:r>
            <w:r w:rsidRPr="007245A2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 случае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отсутствия</w:t>
            </w:r>
          </w:p>
        </w:tc>
        <w:tc>
          <w:tcPr>
            <w:tcW w:w="2261" w:type="dxa"/>
          </w:tcPr>
          <w:p w:rsidR="00C96A19" w:rsidRPr="007245A2" w:rsidRDefault="00873C5C">
            <w:pPr>
              <w:tabs>
                <w:tab w:val="left" w:pos="420"/>
                <w:tab w:val="left" w:pos="1800"/>
              </w:tabs>
              <w:spacing w:after="0" w:line="241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пись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енном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или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тронном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0" w:lineRule="auto"/>
              <w:ind w:left="100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не позднее 3 рабочих дней со дня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актического прие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 (подачи) напря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ения и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ности  на объекты заявителя</w:t>
            </w:r>
          </w:p>
        </w:tc>
        <w:tc>
          <w:tcPr>
            <w:tcW w:w="2635" w:type="dxa"/>
          </w:tcPr>
          <w:p w:rsidR="00C96A19" w:rsidRPr="007245A2" w:rsidRDefault="007C108F">
            <w:pPr>
              <w:spacing w:after="0" w:line="241" w:lineRule="auto"/>
              <w:ind w:left="100" w:right="52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19 (1)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7C108F" w:rsidRDefault="00C96A19">
      <w:pPr>
        <w:spacing w:after="0"/>
        <w:rPr>
          <w:lang w:val="ru-RU"/>
        </w:rPr>
        <w:sectPr w:rsidR="00C96A19" w:rsidRPr="007C108F">
          <w:headerReference w:type="default" r:id="rId26"/>
          <w:footerReference w:type="default" r:id="rId27"/>
          <w:pgSz w:w="16840" w:h="11920" w:orient="landscape"/>
          <w:pgMar w:top="960" w:right="700" w:bottom="280" w:left="1580" w:header="759" w:footer="0" w:gutter="0"/>
          <w:pgNumType w:start="14"/>
          <w:cols w:space="720"/>
        </w:sectPr>
      </w:pPr>
    </w:p>
    <w:p w:rsidR="00C96A19" w:rsidRPr="007C108F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C96A19" w:rsidRPr="000E4F0F" w:rsidTr="007245A2">
        <w:trPr>
          <w:trHeight w:hRule="exact" w:val="9552"/>
        </w:trPr>
        <w:tc>
          <w:tcPr>
            <w:tcW w:w="480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213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C96A19" w:rsidRPr="00873C5C" w:rsidRDefault="00873C5C">
            <w:pPr>
              <w:spacing w:after="0" w:line="240" w:lineRule="auto"/>
              <w:ind w:left="100" w:right="3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ин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ации у сетевой организации  о закл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ении такого договора на дату направления - в адрес субъекта розничного 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нка, указанного в заявке, с котор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м заявитель на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еревается закл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юч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ить договор энергосна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бж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ения (купл</w:t>
            </w:r>
            <w:r w:rsidRPr="00873C5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- прода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и (поставки) эле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еской энергии (мо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щн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873C5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73C5C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2261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C96A19" w:rsidRPr="00873C5C" w:rsidRDefault="00C96A19">
            <w:pPr>
              <w:rPr>
                <w:lang w:val="ru-RU"/>
              </w:rPr>
            </w:pPr>
          </w:p>
        </w:tc>
      </w:tr>
    </w:tbl>
    <w:p w:rsidR="00C96A19" w:rsidRPr="00873C5C" w:rsidRDefault="00C96A19">
      <w:pPr>
        <w:spacing w:after="0"/>
        <w:rPr>
          <w:lang w:val="ru-RU"/>
        </w:rPr>
        <w:sectPr w:rsidR="00C96A19" w:rsidRPr="00873C5C">
          <w:headerReference w:type="default" r:id="rId28"/>
          <w:footerReference w:type="default" r:id="rId29"/>
          <w:pgSz w:w="16840" w:h="11920" w:orient="landscape"/>
          <w:pgMar w:top="960" w:right="700" w:bottom="280" w:left="1580" w:header="759" w:footer="0" w:gutter="0"/>
          <w:pgNumType w:start="15"/>
          <w:cols w:space="720"/>
        </w:sectPr>
      </w:pPr>
    </w:p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7245A2" w:rsidRPr="000E4F0F" w:rsidTr="007245A2">
        <w:trPr>
          <w:trHeight w:hRule="exact" w:val="528"/>
        </w:trPr>
        <w:tc>
          <w:tcPr>
            <w:tcW w:w="480" w:type="dxa"/>
            <w:shd w:val="clear" w:color="auto" w:fill="auto"/>
          </w:tcPr>
          <w:p w:rsidR="00C96A19" w:rsidRPr="007245A2" w:rsidRDefault="00873C5C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C96A19" w:rsidRPr="007245A2" w:rsidRDefault="00873C5C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ab/>
              <w:t>правовой акт</w:t>
            </w:r>
          </w:p>
        </w:tc>
      </w:tr>
      <w:tr w:rsidR="007245A2" w:rsidRPr="007245A2" w:rsidTr="007C108F">
        <w:trPr>
          <w:trHeight w:hRule="exact" w:val="4570"/>
        </w:trPr>
        <w:tc>
          <w:tcPr>
            <w:tcW w:w="480" w:type="dxa"/>
            <w:vMerge w:val="restart"/>
          </w:tcPr>
          <w:p w:rsidR="00C96A19" w:rsidRPr="007245A2" w:rsidRDefault="00873C5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13" w:type="dxa"/>
            <w:vMerge w:val="restart"/>
          </w:tcPr>
          <w:p w:rsidR="00C96A19" w:rsidRPr="007245A2" w:rsidRDefault="00873C5C">
            <w:pPr>
              <w:spacing w:after="0" w:line="241" w:lineRule="auto"/>
              <w:ind w:left="95"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тсое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инение объектов заявителя от электрических сетей</w:t>
            </w:r>
          </w:p>
        </w:tc>
        <w:tc>
          <w:tcPr>
            <w:tcW w:w="2270" w:type="dxa"/>
            <w:vMerge w:val="restart"/>
          </w:tcPr>
          <w:p w:rsidR="00C96A19" w:rsidRPr="007245A2" w:rsidRDefault="00873C5C">
            <w:pPr>
              <w:spacing w:before="1" w:after="0" w:line="238" w:lineRule="auto"/>
              <w:ind w:left="100" w:right="29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 наступления срока технологического присоединения с при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енением постоянной схе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ы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троснаб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ения, установленного договором.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  <w:lang w:val="ru-RU"/>
              </w:rPr>
              <w:t>8</w:t>
            </w:r>
          </w:p>
          <w:p w:rsidR="00C96A19" w:rsidRPr="007245A2" w:rsidRDefault="00873C5C">
            <w:pPr>
              <w:spacing w:before="1" w:after="0" w:line="240" w:lineRule="auto"/>
              <w:ind w:left="100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Б) в случаях, когда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ие устройства явля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тся передви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 и 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C96A19" w:rsidRPr="007245A2" w:rsidRDefault="00873C5C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акси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альную</w:t>
            </w:r>
          </w:p>
          <w:p w:rsidR="00C96A19" w:rsidRPr="007245A2" w:rsidRDefault="00873C5C">
            <w:pPr>
              <w:spacing w:before="2" w:after="0" w:line="239" w:lineRule="auto"/>
              <w:ind w:left="100"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ность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 150 к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Вт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вкл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читель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о, - по истечение 12</w:t>
            </w:r>
          </w:p>
          <w:p w:rsidR="00C96A19" w:rsidRPr="007245A2" w:rsidRDefault="00873C5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есяцев.</w:t>
            </w:r>
          </w:p>
          <w:p w:rsidR="00C96A19" w:rsidRPr="007245A2" w:rsidRDefault="00873C5C">
            <w:pPr>
              <w:tabs>
                <w:tab w:val="left" w:pos="540"/>
                <w:tab w:val="left" w:pos="1040"/>
              </w:tabs>
              <w:spacing w:before="1" w:after="0" w:line="241" w:lineRule="auto"/>
              <w:ind w:left="100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ению заявителя.</w:t>
            </w:r>
          </w:p>
          <w:p w:rsidR="00C96A19" w:rsidRPr="007245A2" w:rsidRDefault="00873C5C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Г)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ри растор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</w:p>
          <w:p w:rsidR="00C96A19" w:rsidRPr="007245A2" w:rsidRDefault="00873C5C">
            <w:pPr>
              <w:spacing w:before="1" w:after="0" w:line="239" w:lineRule="auto"/>
              <w:ind w:left="100" w:right="348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договора об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ествлении технологического присоединения с при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енением постоянной схе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ы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троснаб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</w:p>
        </w:tc>
        <w:tc>
          <w:tcPr>
            <w:tcW w:w="2693" w:type="dxa"/>
            <w:vMerge w:val="restart"/>
          </w:tcPr>
          <w:p w:rsidR="00C96A19" w:rsidRPr="007245A2" w:rsidRDefault="00873C5C">
            <w:pPr>
              <w:spacing w:after="0" w:line="240" w:lineRule="auto"/>
              <w:ind w:left="100" w:right="76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6.2. 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ление заявителя,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ие устройства которого техноло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ически присоединены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 при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енением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вре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енной схе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электроснаб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ения, о дате и вре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 осу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ествления работ по отсоединению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таких устройств от объектов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тросетевого</w:t>
            </w:r>
          </w:p>
          <w:p w:rsidR="00C96A19" w:rsidRPr="007245A2" w:rsidRDefault="007C108F" w:rsidP="007C108F">
            <w:pPr>
              <w:spacing w:before="6" w:after="0" w:line="250" w:lineRule="exact"/>
              <w:ind w:left="100" w:right="81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хозяйства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сетевой</w:t>
            </w:r>
            <w:r w:rsidR="00873C5C"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261" w:type="dxa"/>
            <w:vMerge w:val="restart"/>
          </w:tcPr>
          <w:p w:rsidR="00C96A19" w:rsidRPr="007245A2" w:rsidRDefault="007C108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</w:p>
        </w:tc>
        <w:tc>
          <w:tcPr>
            <w:tcW w:w="1766" w:type="dxa"/>
          </w:tcPr>
          <w:p w:rsidR="00C96A19" w:rsidRPr="007245A2" w:rsidRDefault="00873C5C">
            <w:pPr>
              <w:spacing w:after="0" w:line="241" w:lineRule="auto"/>
              <w:ind w:left="100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 поз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нее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чем за 10 рабо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дней до дня отсоединения</w:t>
            </w:r>
          </w:p>
        </w:tc>
        <w:tc>
          <w:tcPr>
            <w:tcW w:w="2635" w:type="dxa"/>
            <w:vMerge w:val="restart"/>
          </w:tcPr>
          <w:p w:rsidR="00C96A19" w:rsidRPr="007245A2" w:rsidRDefault="007C108F">
            <w:pPr>
              <w:spacing w:after="0" w:line="241" w:lineRule="auto"/>
              <w:ind w:left="100" w:right="507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="00873C5C"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55, 56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7245A2" w:rsidRPr="007245A2" w:rsidTr="007C108F">
        <w:trPr>
          <w:trHeight w:hRule="exact" w:val="2794"/>
        </w:trPr>
        <w:tc>
          <w:tcPr>
            <w:tcW w:w="48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70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C96A19" w:rsidRPr="007245A2" w:rsidRDefault="00C96A19">
            <w:pPr>
              <w:rPr>
                <w:lang w:val="ru-RU"/>
              </w:rPr>
            </w:pPr>
          </w:p>
        </w:tc>
        <w:tc>
          <w:tcPr>
            <w:tcW w:w="2635" w:type="dxa"/>
            <w:vMerge/>
          </w:tcPr>
          <w:p w:rsidR="00C96A19" w:rsidRPr="007245A2" w:rsidRDefault="00C96A19">
            <w:pPr>
              <w:rPr>
                <w:lang w:val="ru-RU"/>
              </w:rPr>
            </w:pPr>
          </w:p>
        </w:tc>
      </w:tr>
    </w:tbl>
    <w:p w:rsidR="00C96A19" w:rsidRPr="007C108F" w:rsidRDefault="00C96A19">
      <w:pPr>
        <w:spacing w:before="3" w:after="0" w:line="160" w:lineRule="exact"/>
        <w:rPr>
          <w:sz w:val="16"/>
          <w:szCs w:val="16"/>
          <w:lang w:val="ru-RU"/>
        </w:rPr>
      </w:pPr>
    </w:p>
    <w:p w:rsidR="00C96A19" w:rsidRPr="007C108F" w:rsidRDefault="00C96A19">
      <w:pPr>
        <w:spacing w:after="0" w:line="200" w:lineRule="exact"/>
        <w:rPr>
          <w:sz w:val="20"/>
          <w:szCs w:val="20"/>
          <w:lang w:val="ru-RU"/>
        </w:rPr>
      </w:pPr>
    </w:p>
    <w:p w:rsidR="00C96A19" w:rsidRPr="00873C5C" w:rsidRDefault="00144B73">
      <w:pPr>
        <w:spacing w:before="37" w:after="0" w:line="243" w:lineRule="auto"/>
        <w:ind w:left="119" w:right="9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28" style="position:absolute;left:0;text-align:left;margin-left:84.95pt;margin-top:-3.45pt;width:2in;height:.1pt;z-index:-1284;mso-position-horizontal-relative:page" coordorigin="1699,-69" coordsize="2880,2">
            <v:shape id="_x0000_s1029" style="position:absolute;left:1699;top:-69;width:2880;height:2" coordorigin="1699,-69" coordsize="2880,0" path="m1699,-69r2880,e" filled="f" strokeweight=".82pt">
              <v:path arrowok="t"/>
            </v:shape>
            <w10:wrap anchorx="page"/>
          </v:group>
        </w:pict>
      </w:r>
      <w:r w:rsidR="00873C5C" w:rsidRPr="00873C5C">
        <w:rPr>
          <w:rFonts w:ascii="Calibri" w:eastAsia="Calibri" w:hAnsi="Calibri" w:cs="Calibri"/>
          <w:position w:val="8"/>
          <w:sz w:val="14"/>
          <w:szCs w:val="14"/>
          <w:lang w:val="ru-RU"/>
        </w:rPr>
        <w:t xml:space="preserve">8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Есл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соответстви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договоро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мероприяти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технологическом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присоединени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873C5C" w:rsidRPr="00873C5C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реализуютс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поэтапно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энергоснабжени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энергопринимающи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73C5C" w:rsidRPr="00873C5C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 временно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схем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электроснабжени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осуществляетс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завершени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тог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этапов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которо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буде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возможност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</w:t>
      </w:r>
      <w:r w:rsidR="00873C5C" w:rsidRPr="00873C5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снабжени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таких энергопринимающ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их 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устройст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с 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применение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постоянно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схем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электроснабжени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объе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максимально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мощности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указанны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в 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заявке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873C5C"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направляемой заявителе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целя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временног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технологическог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873C5C"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присоединени</w:t>
      </w:r>
      <w:r w:rsidR="00873C5C"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p w:rsidR="00C96A19" w:rsidRPr="00873C5C" w:rsidRDefault="00C96A19">
      <w:pPr>
        <w:spacing w:after="0"/>
        <w:jc w:val="both"/>
        <w:rPr>
          <w:lang w:val="ru-RU"/>
        </w:rPr>
        <w:sectPr w:rsidR="00C96A19" w:rsidRPr="00873C5C">
          <w:headerReference w:type="default" r:id="rId30"/>
          <w:footerReference w:type="default" r:id="rId31"/>
          <w:pgSz w:w="16840" w:h="11920" w:orient="landscape"/>
          <w:pgMar w:top="960" w:right="700" w:bottom="280" w:left="1580" w:header="759" w:footer="0" w:gutter="0"/>
          <w:pgNumType w:start="16"/>
          <w:cols w:space="720"/>
        </w:sectPr>
      </w:pPr>
    </w:p>
    <w:tbl>
      <w:tblPr>
        <w:tblpPr w:leftFromText="180" w:rightFromText="180" w:vertAnchor="text" w:horzAnchor="margin" w:tblpXSpec="center" w:tblpY="-23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213"/>
        <w:gridCol w:w="2270"/>
        <w:gridCol w:w="2693"/>
        <w:gridCol w:w="2261"/>
        <w:gridCol w:w="1766"/>
        <w:gridCol w:w="2635"/>
      </w:tblGrid>
      <w:tr w:rsidR="000971E0" w:rsidRPr="000E4F0F" w:rsidTr="000971E0">
        <w:trPr>
          <w:trHeight w:hRule="exact" w:val="528"/>
        </w:trPr>
        <w:tc>
          <w:tcPr>
            <w:tcW w:w="480" w:type="dxa"/>
            <w:shd w:val="clear" w:color="auto" w:fill="auto"/>
          </w:tcPr>
          <w:p w:rsidR="000971E0" w:rsidRPr="007245A2" w:rsidRDefault="000971E0" w:rsidP="000971E0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3838" w:type="dxa"/>
            <w:gridSpan w:val="6"/>
            <w:shd w:val="clear" w:color="auto" w:fill="auto"/>
          </w:tcPr>
          <w:p w:rsidR="000971E0" w:rsidRPr="007245A2" w:rsidRDefault="000971E0" w:rsidP="000971E0">
            <w:pPr>
              <w:tabs>
                <w:tab w:val="left" w:pos="2600"/>
                <w:tab w:val="left" w:pos="5200"/>
                <w:tab w:val="left" w:pos="7940"/>
                <w:tab w:val="left" w:pos="9720"/>
                <w:tab w:val="left" w:pos="10040"/>
                <w:tab w:val="left" w:pos="11320"/>
                <w:tab w:val="left" w:pos="11840"/>
              </w:tabs>
              <w:spacing w:before="5" w:after="0" w:line="250" w:lineRule="exact"/>
              <w:ind w:left="7501" w:right="73" w:hanging="665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Этап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У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словие этапа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ер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ание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Ф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рм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рок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ыл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ка на нор</w:t>
            </w:r>
            <w:r w:rsidRPr="007245A2">
              <w:rPr>
                <w:rFonts w:ascii="Times New Roman" w:eastAsia="Times New Roman" w:hAnsi="Times New Roman" w:cs="Times New Roman"/>
                <w:bCs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>ативно предоставления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исполнения</w:t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</w: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ab/>
              <w:t>правовой акт</w:t>
            </w:r>
          </w:p>
        </w:tc>
      </w:tr>
      <w:tr w:rsidR="000971E0" w:rsidRPr="007245A2" w:rsidTr="000971E0">
        <w:trPr>
          <w:trHeight w:hRule="exact" w:val="2050"/>
        </w:trPr>
        <w:tc>
          <w:tcPr>
            <w:tcW w:w="480" w:type="dxa"/>
            <w:vMerge w:val="restart"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213" w:type="dxa"/>
            <w:vMerge w:val="restart"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0971E0" w:rsidRPr="007245A2" w:rsidRDefault="000971E0" w:rsidP="000971E0">
            <w:pPr>
              <w:spacing w:after="0" w:line="240" w:lineRule="auto"/>
              <w:ind w:left="100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lang w:val="ru-RU"/>
              </w:rPr>
              <w:t>Завер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ш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ение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ероприятий по вве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ению полного ограничения ре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 потребления эле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еской энергии</w:t>
            </w:r>
          </w:p>
        </w:tc>
        <w:tc>
          <w:tcPr>
            <w:tcW w:w="2693" w:type="dxa"/>
          </w:tcPr>
          <w:p w:rsidR="000971E0" w:rsidRPr="007245A2" w:rsidRDefault="000971E0" w:rsidP="000971E0">
            <w:pPr>
              <w:spacing w:before="2" w:after="0" w:line="254" w:lineRule="exact"/>
              <w:ind w:left="100" w:right="5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6.2.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по отсоединению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устройст</w:t>
            </w:r>
            <w:r w:rsidRPr="007245A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</w:p>
        </w:tc>
        <w:tc>
          <w:tcPr>
            <w:tcW w:w="2261" w:type="dxa"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1766" w:type="dxa"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635" w:type="dxa"/>
          </w:tcPr>
          <w:p w:rsidR="000971E0" w:rsidRPr="007245A2" w:rsidRDefault="000971E0" w:rsidP="000971E0">
            <w:pPr>
              <w:spacing w:after="0" w:line="241" w:lineRule="auto"/>
              <w:ind w:left="100" w:right="773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56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  <w:tr w:rsidR="000971E0" w:rsidRPr="007245A2" w:rsidTr="000971E0">
        <w:trPr>
          <w:trHeight w:hRule="exact" w:val="2045"/>
        </w:trPr>
        <w:tc>
          <w:tcPr>
            <w:tcW w:w="480" w:type="dxa"/>
            <w:vMerge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213" w:type="dxa"/>
            <w:vMerge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270" w:type="dxa"/>
          </w:tcPr>
          <w:p w:rsidR="000971E0" w:rsidRPr="007245A2" w:rsidRDefault="000971E0" w:rsidP="000971E0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0971E0" w:rsidRPr="007245A2" w:rsidRDefault="000971E0" w:rsidP="000971E0">
            <w:pPr>
              <w:spacing w:after="0" w:line="240" w:lineRule="auto"/>
              <w:ind w:left="100" w:right="37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6.3.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Выд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ача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етевой организацией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кта об отсоединении энергоприни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ющ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их устройств заявителю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и направление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кта в энергос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бы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товую организацию</w:t>
            </w:r>
          </w:p>
        </w:tc>
        <w:tc>
          <w:tcPr>
            <w:tcW w:w="2261" w:type="dxa"/>
          </w:tcPr>
          <w:p w:rsidR="000971E0" w:rsidRPr="007245A2" w:rsidRDefault="000971E0" w:rsidP="000971E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Письменная</w:t>
            </w:r>
          </w:p>
        </w:tc>
        <w:tc>
          <w:tcPr>
            <w:tcW w:w="1766" w:type="dxa"/>
          </w:tcPr>
          <w:p w:rsidR="000971E0" w:rsidRPr="007245A2" w:rsidRDefault="000971E0" w:rsidP="000971E0">
            <w:pPr>
              <w:spacing w:after="0" w:line="241" w:lineRule="auto"/>
              <w:ind w:left="100" w:right="319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</w:rPr>
              <w:t xml:space="preserve">В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течении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5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рабочих</w:t>
            </w:r>
            <w:r w:rsidRPr="007245A2">
              <w:rPr>
                <w:rFonts w:ascii="Times New Roman" w:eastAsia="Times New Roman" w:hAnsi="Times New Roman" w:cs="Times New Roman"/>
              </w:rPr>
              <w:t xml:space="preserve"> 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дней</w:t>
            </w:r>
          </w:p>
        </w:tc>
        <w:tc>
          <w:tcPr>
            <w:tcW w:w="2635" w:type="dxa"/>
          </w:tcPr>
          <w:p w:rsidR="000971E0" w:rsidRPr="007245A2" w:rsidRDefault="000971E0" w:rsidP="000971E0">
            <w:pPr>
              <w:spacing w:after="0" w:line="240" w:lineRule="auto"/>
              <w:ind w:left="100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П.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 xml:space="preserve"> 56 </w:t>
            </w:r>
            <w:r w:rsidRPr="007245A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7245A2">
              <w:rPr>
                <w:rFonts w:ascii="Times New Roman" w:eastAsia="Times New Roman" w:hAnsi="Times New Roman" w:cs="Times New Roman"/>
                <w:lang w:val="ru-RU"/>
              </w:rPr>
              <w:t>равил ТП</w:t>
            </w:r>
          </w:p>
        </w:tc>
      </w:tr>
    </w:tbl>
    <w:p w:rsidR="00C96A19" w:rsidRPr="00873C5C" w:rsidRDefault="00C96A19">
      <w:pPr>
        <w:spacing w:before="17" w:after="0" w:line="260" w:lineRule="exact"/>
        <w:rPr>
          <w:sz w:val="26"/>
          <w:szCs w:val="26"/>
          <w:lang w:val="ru-RU"/>
        </w:rPr>
      </w:pPr>
    </w:p>
    <w:p w:rsidR="00C96A19" w:rsidRPr="00873C5C" w:rsidRDefault="00C96A19">
      <w:pPr>
        <w:spacing w:before="1" w:after="0" w:line="130" w:lineRule="exact"/>
        <w:rPr>
          <w:sz w:val="13"/>
          <w:szCs w:val="13"/>
          <w:lang w:val="ru-RU"/>
        </w:rPr>
      </w:pPr>
    </w:p>
    <w:p w:rsidR="000E4F0F" w:rsidRDefault="000971E0" w:rsidP="00871A4E">
      <w:pPr>
        <w:pStyle w:val="a4"/>
        <w:rPr>
          <w:rFonts w:ascii="Times New Roman" w:hAnsi="Times New Roman" w:cs="Times New Roman"/>
          <w:lang w:val="ru-RU"/>
        </w:rPr>
      </w:pPr>
      <w:r w:rsidRPr="00873C5C">
        <w:rPr>
          <w:rFonts w:ascii="Calibri" w:eastAsia="Calibri" w:hAnsi="Calibri" w:cs="Calibri"/>
          <w:position w:val="8"/>
          <w:sz w:val="14"/>
          <w:szCs w:val="14"/>
          <w:lang w:val="ru-RU"/>
        </w:rPr>
        <w:t xml:space="preserve">9   </w:t>
      </w:r>
      <w:r w:rsidRPr="00873C5C">
        <w:rPr>
          <w:rFonts w:ascii="Calibri" w:eastAsia="Calibri" w:hAnsi="Calibri" w:cs="Calibri"/>
          <w:spacing w:val="3"/>
          <w:position w:val="8"/>
          <w:sz w:val="14"/>
          <w:szCs w:val="14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соответстви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Правилам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полног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(или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  <w:r w:rsidRPr="00873C5C">
        <w:rPr>
          <w:rFonts w:ascii="Times New Roman" w:eastAsia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частичног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ограничени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режим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потреблени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</w:t>
      </w:r>
      <w:r w:rsidRPr="00873C5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1"/>
          <w:position w:val="7"/>
          <w:sz w:val="13"/>
          <w:szCs w:val="13"/>
          <w:lang w:val="ru-RU"/>
        </w:rPr>
        <w:t>9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  </w:t>
      </w:r>
      <w:r w:rsidRPr="00873C5C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утвержденным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28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постановление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Правительств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Российско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Федераци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 4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ма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44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2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"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функционировани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розничны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рынко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полно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 и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(или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частичном ограничени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режим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потреблени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энергии"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одновременны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расторжение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договор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энергоснабжени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(купл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-продаж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(поставки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873C5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энерги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мощности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) и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договор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оказани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услу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передач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электрическо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энерги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установленно</w:t>
      </w:r>
      <w:r w:rsidRPr="00873C5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873C5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порядк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0E4F0F" w:rsidRDefault="000E4F0F" w:rsidP="00871A4E">
      <w:pPr>
        <w:pStyle w:val="a4"/>
        <w:rPr>
          <w:rFonts w:ascii="Times New Roman" w:hAnsi="Times New Roman" w:cs="Times New Roman"/>
          <w:lang w:val="ru-RU"/>
        </w:rPr>
      </w:pPr>
    </w:p>
    <w:p w:rsidR="00871A4E" w:rsidRPr="00731AA1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731AA1">
        <w:rPr>
          <w:rFonts w:ascii="Times New Roman" w:hAnsi="Times New Roman" w:cs="Times New Roman"/>
          <w:lang w:val="ru-RU"/>
        </w:rPr>
        <w:t>Контактная информация:</w:t>
      </w:r>
    </w:p>
    <w:p w:rsidR="00871A4E" w:rsidRPr="00731AA1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r w:rsidRPr="00731AA1">
        <w:rPr>
          <w:rFonts w:ascii="Times New Roman" w:hAnsi="Times New Roman" w:cs="Times New Roman"/>
          <w:lang w:val="ru-RU"/>
        </w:rPr>
        <w:t>Контактный телефон : 8 (495) 128 27 77</w:t>
      </w:r>
    </w:p>
    <w:p w:rsidR="00871A4E" w:rsidRPr="00731AA1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r w:rsidRPr="00731AA1">
        <w:rPr>
          <w:rFonts w:ascii="Times New Roman" w:hAnsi="Times New Roman" w:cs="Times New Roman"/>
          <w:lang w:val="ru-RU"/>
        </w:rPr>
        <w:t>Контактный телефон обслуживания потребителей: 8 (495) 137 77 98</w:t>
      </w:r>
    </w:p>
    <w:p w:rsidR="00871A4E" w:rsidRPr="002B15ED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>Круглосуточная горячая линия по вопросам электроснабжения: 8 (495) 128 98 61</w:t>
      </w:r>
    </w:p>
    <w:p w:rsidR="00871A4E" w:rsidRPr="002B15ED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 xml:space="preserve">Электронный адрес сетевой организации для направления обращений потребителей по электронной форме : </w:t>
      </w:r>
      <w:hyperlink r:id="rId32" w:history="1">
        <w:r w:rsidRPr="002B15ED">
          <w:rPr>
            <w:rStyle w:val="a3"/>
            <w:rFonts w:ascii="Times New Roman" w:hAnsi="Times New Roman" w:cs="Times New Roman"/>
          </w:rPr>
          <w:t>lux</w:t>
        </w:r>
        <w:r w:rsidRPr="002B15ED">
          <w:rPr>
            <w:rStyle w:val="a3"/>
            <w:rFonts w:ascii="Times New Roman" w:hAnsi="Times New Roman" w:cs="Times New Roman"/>
            <w:lang w:val="ru-RU"/>
          </w:rPr>
          <w:t>@</w:t>
        </w:r>
        <w:r w:rsidRPr="002B15ED">
          <w:rPr>
            <w:rStyle w:val="a3"/>
            <w:rFonts w:ascii="Times New Roman" w:hAnsi="Times New Roman" w:cs="Times New Roman"/>
          </w:rPr>
          <w:t>lux</w:t>
        </w:r>
        <w:r w:rsidRPr="002B15ED">
          <w:rPr>
            <w:rStyle w:val="a3"/>
            <w:rFonts w:ascii="Times New Roman" w:hAnsi="Times New Roman" w:cs="Times New Roman"/>
            <w:lang w:val="ru-RU"/>
          </w:rPr>
          <w:t>-</w:t>
        </w:r>
        <w:r w:rsidRPr="002B15ED">
          <w:rPr>
            <w:rStyle w:val="a3"/>
            <w:rFonts w:ascii="Times New Roman" w:hAnsi="Times New Roman" w:cs="Times New Roman"/>
          </w:rPr>
          <w:t>energy</w:t>
        </w:r>
        <w:r w:rsidRPr="002B15ED">
          <w:rPr>
            <w:rStyle w:val="a3"/>
            <w:rFonts w:ascii="Times New Roman" w:hAnsi="Times New Roman" w:cs="Times New Roman"/>
            <w:lang w:val="ru-RU"/>
          </w:rPr>
          <w:t>.</w:t>
        </w:r>
        <w:r w:rsidRPr="002B15ED">
          <w:rPr>
            <w:rStyle w:val="a3"/>
            <w:rFonts w:ascii="Times New Roman" w:hAnsi="Times New Roman" w:cs="Times New Roman"/>
          </w:rPr>
          <w:t>ru</w:t>
        </w:r>
      </w:hyperlink>
    </w:p>
    <w:p w:rsidR="00871A4E" w:rsidRPr="000E4F0F" w:rsidRDefault="00871A4E" w:rsidP="00871A4E">
      <w:pPr>
        <w:pStyle w:val="a4"/>
        <w:rPr>
          <w:rFonts w:ascii="Times New Roman" w:hAnsi="Times New Roman" w:cs="Times New Roman"/>
          <w:lang w:val="ru-RU"/>
        </w:rPr>
      </w:pPr>
      <w:r w:rsidRPr="002B15ED">
        <w:rPr>
          <w:rFonts w:ascii="Times New Roman" w:hAnsi="Times New Roman" w:cs="Times New Roman"/>
          <w:lang w:val="ru-RU"/>
        </w:rPr>
        <w:t xml:space="preserve">Личный кабинет Заявителя, адрес офиса на официальном сайте ООО «Люкс Энерджи»: </w:t>
      </w:r>
      <w:r w:rsidRPr="002B15ED">
        <w:rPr>
          <w:rFonts w:ascii="Times New Roman" w:hAnsi="Times New Roman" w:cs="Times New Roman"/>
        </w:rPr>
        <w:t>www</w:t>
      </w:r>
      <w:r w:rsidRPr="002B15ED">
        <w:rPr>
          <w:rFonts w:ascii="Times New Roman" w:hAnsi="Times New Roman" w:cs="Times New Roman"/>
          <w:lang w:val="ru-RU"/>
        </w:rPr>
        <w:t xml:space="preserve">. </w:t>
      </w:r>
      <w:r w:rsidRPr="002B15ED">
        <w:rPr>
          <w:rFonts w:ascii="Times New Roman" w:hAnsi="Times New Roman" w:cs="Times New Roman"/>
        </w:rPr>
        <w:t>lux</w:t>
      </w:r>
      <w:r w:rsidRPr="002B15ED">
        <w:rPr>
          <w:rFonts w:ascii="Times New Roman" w:hAnsi="Times New Roman" w:cs="Times New Roman"/>
          <w:lang w:val="ru-RU"/>
        </w:rPr>
        <w:t>-</w:t>
      </w:r>
      <w:r w:rsidRPr="002B15ED">
        <w:rPr>
          <w:rFonts w:ascii="Times New Roman" w:hAnsi="Times New Roman" w:cs="Times New Roman"/>
        </w:rPr>
        <w:t>energy</w:t>
      </w:r>
      <w:r w:rsidRPr="002B15ED">
        <w:rPr>
          <w:rFonts w:ascii="Times New Roman" w:hAnsi="Times New Roman" w:cs="Times New Roman"/>
          <w:lang w:val="ru-RU"/>
        </w:rPr>
        <w:t>.</w:t>
      </w:r>
      <w:r w:rsidRPr="002B15ED">
        <w:rPr>
          <w:rFonts w:ascii="Times New Roman" w:hAnsi="Times New Roman" w:cs="Times New Roman"/>
        </w:rPr>
        <w:t>ru</w:t>
      </w:r>
    </w:p>
    <w:p w:rsidR="006B17D0" w:rsidRPr="000E4F0F" w:rsidRDefault="006B17D0" w:rsidP="00871A4E">
      <w:pPr>
        <w:pStyle w:val="a4"/>
        <w:rPr>
          <w:rFonts w:ascii="Times New Roman" w:hAnsi="Times New Roman" w:cs="Times New Roman"/>
          <w:lang w:val="ru-RU"/>
        </w:rPr>
      </w:pPr>
    </w:p>
    <w:p w:rsidR="00C96A19" w:rsidRDefault="00873C5C">
      <w:pPr>
        <w:spacing w:before="74" w:after="0" w:line="240" w:lineRule="auto"/>
        <w:ind w:left="6131" w:right="5549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w w:val="85"/>
        </w:rPr>
        <w:t>18</w:t>
      </w:r>
    </w:p>
    <w:sectPr w:rsidR="00C96A19">
      <w:headerReference w:type="default" r:id="rId33"/>
      <w:footerReference w:type="default" r:id="rId34"/>
      <w:pgSz w:w="16840" w:h="11920" w:orient="landscape"/>
      <w:pgMar w:top="8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73" w:rsidRDefault="00144B73">
      <w:pPr>
        <w:spacing w:after="0" w:line="240" w:lineRule="auto"/>
      </w:pPr>
      <w:r>
        <w:separator/>
      </w:r>
    </w:p>
  </w:endnote>
  <w:endnote w:type="continuationSeparator" w:id="0">
    <w:p w:rsidR="00144B73" w:rsidRDefault="001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group id="_x0000_s2065" style="position:absolute;margin-left:84.95pt;margin-top:495.95pt;width:2in;height:.1pt;z-index:-1289;mso-position-horizontal-relative:page;mso-position-vertical-relative:page" coordorigin="1699,9919" coordsize="2880,2">
          <v:shape id="_x0000_s2066" style="position:absolute;left:1699;top:9919;width:2880;height:2" coordorigin="1699,9919" coordsize="2880,0" path="m1699,9919r2880,e" filled="f" strokeweight=".82pt">
            <v:path arrowok="t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3.95pt;margin-top:514.75pt;width:716.35pt;height:24.6pt;z-index:-1280;mso-position-horizontal-relative:page;mso-position-vertical-relative:page" filled="f" stroked="f">
          <v:textbox inset="0,0,0,0">
            <w:txbxContent>
              <w:p w:rsidR="00873C5C" w:rsidRPr="00873C5C" w:rsidRDefault="00873C5C">
                <w:pPr>
                  <w:spacing w:before="1" w:after="0" w:line="240" w:lineRule="exact"/>
                  <w:ind w:left="20" w:right="-34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873C5C">
                  <w:rPr>
                    <w:rFonts w:ascii="Calibri" w:eastAsia="Calibri" w:hAnsi="Calibri" w:cs="Calibri"/>
                    <w:position w:val="7"/>
                    <w:sz w:val="13"/>
                    <w:szCs w:val="13"/>
                    <w:lang w:val="ru-RU"/>
                  </w:rPr>
                  <w:t xml:space="preserve">5 </w:t>
                </w:r>
                <w:r w:rsidRPr="00873C5C">
                  <w:rPr>
                    <w:rFonts w:ascii="Calibri" w:eastAsia="Calibri" w:hAnsi="Calibri" w:cs="Calibri"/>
                    <w:spacing w:val="1"/>
                    <w:position w:val="7"/>
                    <w:sz w:val="13"/>
                    <w:szCs w:val="13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случа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е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осуществлени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технологическог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присоединени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энергопринимающи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х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устройст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к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электрически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сетя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классо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напряжени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д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2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0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к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включительн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13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по одном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у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источник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у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электроснабжения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3.95pt;margin-top:514.75pt;width:704.4pt;height:24.6pt;z-index:-1279;mso-position-horizontal-relative:page;mso-position-vertical-relative:page" filled="f" stroked="f">
          <v:textbox inset="0,0,0,0">
            <w:txbxContent>
              <w:p w:rsidR="00873C5C" w:rsidRPr="00873C5C" w:rsidRDefault="00873C5C">
                <w:pPr>
                  <w:spacing w:before="1" w:after="0" w:line="240" w:lineRule="exact"/>
                  <w:ind w:left="20" w:right="-34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873C5C">
                  <w:rPr>
                    <w:rFonts w:ascii="Calibri" w:eastAsia="Calibri" w:hAnsi="Calibri" w:cs="Calibri"/>
                    <w:position w:val="7"/>
                    <w:sz w:val="13"/>
                    <w:szCs w:val="13"/>
                    <w:lang w:val="ru-RU"/>
                  </w:rPr>
                  <w:t>7</w:t>
                </w:r>
                <w:r w:rsidRPr="00873C5C">
                  <w:rPr>
                    <w:rFonts w:ascii="Calibri" w:eastAsia="Calibri" w:hAnsi="Calibri" w:cs="Calibri"/>
                    <w:spacing w:val="17"/>
                    <w:position w:val="7"/>
                    <w:sz w:val="13"/>
                    <w:szCs w:val="13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случа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е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осуществлени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технологическог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присоединени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энергопринимающи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х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устройст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к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электрически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сетя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классо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м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напряжени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я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д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ru-RU"/>
                  </w:rPr>
                  <w:t xml:space="preserve"> 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>2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0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к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В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включительн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о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по одном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у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источник</w:t>
                </w:r>
                <w:r w:rsidRPr="00873C5C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  <w:t>у</w:t>
                </w:r>
                <w:r w:rsidRPr="00873C5C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ru-RU"/>
                  </w:rPr>
                  <w:t xml:space="preserve"> электроснабжения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group id="_x0000_s2062" style="position:absolute;margin-left:84.95pt;margin-top:497.9pt;width:2in;height:.1pt;z-index:-1287;mso-position-horizontal-relative:page;mso-position-vertical-relative:page" coordorigin="1699,9958" coordsize="2880,2">
          <v:shape id="_x0000_s2063" style="position:absolute;left:1699;top:9958;width:2880;height:2" coordorigin="1699,9958" coordsize="2880,0" path="m1699,9958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3.95pt;margin-top:527.3pt;width:253.8pt;height:12.1pt;z-index:-1286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Правительств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Российско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й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Федераци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о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27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12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№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86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73" w:rsidRDefault="00144B73">
      <w:pPr>
        <w:spacing w:after="0" w:line="240" w:lineRule="auto"/>
      </w:pPr>
      <w:r>
        <w:separator/>
      </w:r>
    </w:p>
  </w:footnote>
  <w:footnote w:type="continuationSeparator" w:id="0">
    <w:p w:rsidR="00144B73" w:rsidRDefault="0014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34.55pt;margin-top:36.95pt;width:15.15pt;height:13.05pt;z-index:-1288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4.55pt;margin-top:36.95pt;width:15.15pt;height:13.05pt;z-index:-1275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873C5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37.35pt;margin-top:36.95pt;width:9.6pt;height:13.05pt;z-index:-1285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37.35pt;margin-top:36.95pt;width:9.6pt;height:13.05pt;z-index:-1284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7.35pt;margin-top:36.95pt;width:9.6pt;height:13.05pt;z-index:-1283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7.35pt;margin-top:36.95pt;width:9.6pt;height:13.05pt;z-index:-1282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7.35pt;margin-top:36.95pt;width:9.6pt;height:13.05pt;z-index:-1281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4.55pt;margin-top:36.95pt;width:15.15pt;height:13.05pt;z-index:-1278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4.55pt;margin-top:36.95pt;width:15.15pt;height:13.05pt;z-index:-1277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5C" w:rsidRDefault="00144B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4.55pt;margin-top:36.95pt;width:15.15pt;height:13.05pt;z-index:-1276;mso-position-horizontal-relative:page;mso-position-vertical-relative:page" filled="f" stroked="f">
          <v:textbox inset="0,0,0,0">
            <w:txbxContent>
              <w:p w:rsidR="00873C5C" w:rsidRDefault="00873C5C">
                <w:pPr>
                  <w:spacing w:after="0" w:line="251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0E4F0F">
                  <w:rPr>
                    <w:rFonts w:ascii="Calibri" w:eastAsia="Calibri" w:hAnsi="Calibri" w:cs="Calibri"/>
                    <w:noProof/>
                    <w:position w:val="1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6A19"/>
    <w:rsid w:val="000971E0"/>
    <w:rsid w:val="000E4F0F"/>
    <w:rsid w:val="000E56D2"/>
    <w:rsid w:val="00144B73"/>
    <w:rsid w:val="002A4FE4"/>
    <w:rsid w:val="006B17D0"/>
    <w:rsid w:val="007245A2"/>
    <w:rsid w:val="007C108F"/>
    <w:rsid w:val="00871A4E"/>
    <w:rsid w:val="00873C5C"/>
    <w:rsid w:val="008D0A63"/>
    <w:rsid w:val="00C96A19"/>
    <w:rsid w:val="00C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51EDC4E7-DB07-4FEC-A2F5-9153501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A4E"/>
    <w:rPr>
      <w:color w:val="0000FF" w:themeColor="hyperlink"/>
      <w:u w:val="single"/>
    </w:rPr>
  </w:style>
  <w:style w:type="paragraph" w:styleId="a4">
    <w:name w:val="No Spacing"/>
    <w:uiPriority w:val="1"/>
    <w:qFormat/>
    <w:rsid w:val="00871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26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34" Type="http://schemas.openxmlformats.org/officeDocument/2006/relationships/footer" Target="footer17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header" Target="header5.xml"/><Relationship Id="rId25" Type="http://schemas.openxmlformats.org/officeDocument/2006/relationships/footer" Target="footer13.xml"/><Relationship Id="rId33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hyperlink" Target="mailto:lux@lux-energy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eader" Target="header6.xml"/><Relationship Id="rId31" Type="http://schemas.openxmlformats.org/officeDocument/2006/relationships/footer" Target="footer16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footer" Target="footer14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Русаков</cp:lastModifiedBy>
  <cp:revision>10</cp:revision>
  <dcterms:created xsi:type="dcterms:W3CDTF">2020-12-16T11:20:00Z</dcterms:created>
  <dcterms:modified xsi:type="dcterms:W3CDTF">2022-03-31T09:53:00Z</dcterms:modified>
</cp:coreProperties>
</file>